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44948" w14:textId="28499A73" w:rsidR="004728D0" w:rsidRDefault="00BC598D" w:rsidP="00741E99">
      <w:pPr>
        <w:pBdr>
          <w:top w:val="single" w:sz="4" w:space="1" w:color="auto"/>
          <w:left w:val="single" w:sz="4" w:space="4" w:color="auto"/>
          <w:bottom w:val="single" w:sz="4" w:space="1" w:color="auto"/>
          <w:right w:val="single" w:sz="4" w:space="4" w:color="auto"/>
        </w:pBdr>
        <w:shd w:val="clear" w:color="auto" w:fill="E6E6E6"/>
        <w:jc w:val="center"/>
        <w:rPr>
          <w:rFonts w:ascii="Arial Narrow" w:hAnsi="Arial Narrow" w:cs="Arial"/>
          <w:b/>
          <w:caps/>
          <w:sz w:val="22"/>
          <w:szCs w:val="22"/>
        </w:rPr>
      </w:pPr>
      <w:r>
        <w:rPr>
          <w:rFonts w:ascii="Arial Narrow" w:hAnsi="Arial Narrow" w:cs="Arial"/>
          <w:b/>
          <w:caps/>
          <w:sz w:val="22"/>
          <w:szCs w:val="22"/>
        </w:rPr>
        <w:t>PROCES VERBAL</w:t>
      </w:r>
      <w:r w:rsidR="00CB71EC" w:rsidRPr="007F5FFB">
        <w:rPr>
          <w:rFonts w:ascii="Arial Narrow" w:hAnsi="Arial Narrow" w:cs="Arial"/>
          <w:b/>
          <w:caps/>
          <w:sz w:val="22"/>
          <w:szCs w:val="22"/>
        </w:rPr>
        <w:t xml:space="preserve"> de délibérations de la Séance </w:t>
      </w:r>
    </w:p>
    <w:p w14:paraId="27C78D4E" w14:textId="570E28D1" w:rsidR="00CB71EC" w:rsidRPr="007F5FFB" w:rsidRDefault="00CB71EC" w:rsidP="00741E99">
      <w:pPr>
        <w:pBdr>
          <w:top w:val="single" w:sz="4" w:space="1" w:color="auto"/>
          <w:left w:val="single" w:sz="4" w:space="4" w:color="auto"/>
          <w:bottom w:val="single" w:sz="4" w:space="1" w:color="auto"/>
          <w:right w:val="single" w:sz="4" w:space="4" w:color="auto"/>
        </w:pBdr>
        <w:shd w:val="clear" w:color="auto" w:fill="E6E6E6"/>
        <w:jc w:val="center"/>
        <w:rPr>
          <w:rFonts w:ascii="Arial Narrow" w:hAnsi="Arial Narrow" w:cs="Arial"/>
          <w:b/>
          <w:caps/>
          <w:sz w:val="22"/>
          <w:szCs w:val="22"/>
        </w:rPr>
      </w:pPr>
      <w:r w:rsidRPr="007F5FFB">
        <w:rPr>
          <w:rFonts w:ascii="Arial Narrow" w:hAnsi="Arial Narrow" w:cs="Arial"/>
          <w:b/>
          <w:caps/>
          <w:sz w:val="22"/>
          <w:szCs w:val="22"/>
        </w:rPr>
        <w:t>du Conseil Municipal de DONZAC</w:t>
      </w:r>
      <w:r w:rsidR="004728D0">
        <w:rPr>
          <w:rFonts w:ascii="Arial Narrow" w:hAnsi="Arial Narrow" w:cs="Arial"/>
          <w:b/>
          <w:caps/>
          <w:sz w:val="22"/>
          <w:szCs w:val="22"/>
        </w:rPr>
        <w:t xml:space="preserve"> </w:t>
      </w:r>
      <w:r w:rsidRPr="007F5FFB">
        <w:rPr>
          <w:rFonts w:ascii="Arial Narrow" w:hAnsi="Arial Narrow" w:cs="Arial"/>
          <w:b/>
          <w:caps/>
          <w:sz w:val="22"/>
          <w:szCs w:val="22"/>
        </w:rPr>
        <w:t xml:space="preserve">du </w:t>
      </w:r>
      <w:r w:rsidR="00A25656">
        <w:rPr>
          <w:rFonts w:ascii="Arial Narrow" w:hAnsi="Arial Narrow" w:cs="Arial"/>
          <w:b/>
          <w:caps/>
          <w:sz w:val="22"/>
          <w:szCs w:val="22"/>
        </w:rPr>
        <w:t>29</w:t>
      </w:r>
      <w:r w:rsidR="00D54274">
        <w:rPr>
          <w:rFonts w:ascii="Arial Narrow" w:hAnsi="Arial Narrow" w:cs="Arial"/>
          <w:b/>
          <w:caps/>
          <w:sz w:val="22"/>
          <w:szCs w:val="22"/>
        </w:rPr>
        <w:t xml:space="preserve"> 09</w:t>
      </w:r>
      <w:r w:rsidR="000657F3">
        <w:rPr>
          <w:rFonts w:ascii="Arial Narrow" w:hAnsi="Arial Narrow" w:cs="Arial"/>
          <w:b/>
          <w:caps/>
          <w:sz w:val="22"/>
          <w:szCs w:val="22"/>
        </w:rPr>
        <w:t xml:space="preserve"> 20</w:t>
      </w:r>
      <w:r w:rsidR="00C4439C">
        <w:rPr>
          <w:rFonts w:ascii="Arial Narrow" w:hAnsi="Arial Narrow" w:cs="Arial"/>
          <w:b/>
          <w:caps/>
          <w:sz w:val="22"/>
          <w:szCs w:val="22"/>
        </w:rPr>
        <w:t>20</w:t>
      </w:r>
    </w:p>
    <w:p w14:paraId="2D84B7F0" w14:textId="77777777" w:rsidR="007E6EB9" w:rsidRDefault="007E6EB9" w:rsidP="007E6EB9">
      <w:pPr>
        <w:rPr>
          <w:rFonts w:ascii="Arial Narrow" w:hAnsi="Arial Narrow" w:cs="Arial"/>
          <w:sz w:val="22"/>
          <w:szCs w:val="22"/>
        </w:rPr>
      </w:pPr>
    </w:p>
    <w:p w14:paraId="57913A6B" w14:textId="6DABC73C" w:rsidR="007E6EB9" w:rsidRPr="00A93C69" w:rsidRDefault="007E6EB9" w:rsidP="007E6EB9">
      <w:pPr>
        <w:rPr>
          <w:rFonts w:ascii="Arial Narrow" w:eastAsia="Arial" w:hAnsi="Arial Narrow" w:cs="Arial"/>
          <w:sz w:val="22"/>
          <w:szCs w:val="22"/>
        </w:rPr>
      </w:pPr>
      <w:bookmarkStart w:id="0" w:name="_Hlk52521007"/>
      <w:bookmarkStart w:id="1" w:name="_Hlk52521593"/>
      <w:bookmarkStart w:id="2" w:name="_Hlk52522668"/>
      <w:r w:rsidRPr="00A93C69">
        <w:rPr>
          <w:rFonts w:ascii="Arial Narrow" w:hAnsi="Arial Narrow" w:cs="Arial"/>
          <w:sz w:val="22"/>
          <w:szCs w:val="22"/>
        </w:rPr>
        <w:t xml:space="preserve">L’an </w:t>
      </w:r>
      <w:r w:rsidRPr="00A93C69">
        <w:rPr>
          <w:rFonts w:ascii="Arial Narrow" w:hAnsi="Arial Narrow" w:cs="Arial"/>
          <w:b/>
          <w:bCs/>
          <w:sz w:val="22"/>
          <w:szCs w:val="22"/>
        </w:rPr>
        <w:t>deux mille vingt, l</w:t>
      </w:r>
      <w:r w:rsidRPr="00A93C69">
        <w:rPr>
          <w:rFonts w:ascii="Arial Narrow" w:hAnsi="Arial Narrow" w:cs="Arial"/>
          <w:b/>
          <w:sz w:val="22"/>
          <w:szCs w:val="22"/>
        </w:rPr>
        <w:t>e</w:t>
      </w:r>
      <w:r>
        <w:rPr>
          <w:rFonts w:ascii="Arial Narrow" w:hAnsi="Arial Narrow" w:cs="Arial"/>
          <w:b/>
          <w:sz w:val="22"/>
          <w:szCs w:val="22"/>
        </w:rPr>
        <w:t xml:space="preserve"> </w:t>
      </w:r>
      <w:r w:rsidR="003E1358">
        <w:rPr>
          <w:rFonts w:ascii="Arial Narrow" w:hAnsi="Arial Narrow" w:cs="Arial"/>
          <w:b/>
          <w:sz w:val="22"/>
          <w:szCs w:val="22"/>
        </w:rPr>
        <w:t>2</w:t>
      </w:r>
      <w:r w:rsidR="00D54274">
        <w:rPr>
          <w:rFonts w:ascii="Arial Narrow" w:hAnsi="Arial Narrow" w:cs="Arial"/>
          <w:b/>
          <w:sz w:val="22"/>
          <w:szCs w:val="22"/>
        </w:rPr>
        <w:t xml:space="preserve">9 </w:t>
      </w:r>
      <w:r w:rsidR="00FB2EE1">
        <w:rPr>
          <w:rFonts w:ascii="Arial Narrow" w:hAnsi="Arial Narrow" w:cs="Arial"/>
          <w:b/>
          <w:sz w:val="22"/>
          <w:szCs w:val="22"/>
        </w:rPr>
        <w:t>septembre,</w:t>
      </w:r>
      <w:r w:rsidRPr="007F5FFB">
        <w:rPr>
          <w:rFonts w:ascii="Arial Narrow" w:hAnsi="Arial Narrow" w:cs="Arial"/>
          <w:sz w:val="22"/>
          <w:szCs w:val="22"/>
        </w:rPr>
        <w:t xml:space="preserve"> le Conseil Municipal de la commune de </w:t>
      </w:r>
      <w:r w:rsidRPr="007F5FFB">
        <w:rPr>
          <w:rFonts w:ascii="Arial Narrow" w:hAnsi="Arial Narrow" w:cs="Arial"/>
          <w:b/>
          <w:sz w:val="22"/>
          <w:szCs w:val="22"/>
        </w:rPr>
        <w:t>DONZAC</w:t>
      </w:r>
      <w:r>
        <w:rPr>
          <w:rFonts w:ascii="Arial Narrow" w:eastAsia="Arial" w:hAnsi="Arial Narrow" w:cs="Arial"/>
          <w:sz w:val="22"/>
          <w:szCs w:val="22"/>
        </w:rPr>
        <w:t xml:space="preserve"> s’est réuni</w:t>
      </w:r>
      <w:r w:rsidR="004C1F63" w:rsidRPr="007F5FFB">
        <w:rPr>
          <w:rFonts w:ascii="Arial Narrow" w:eastAsia="Arial" w:hAnsi="Arial Narrow" w:cs="Arial"/>
          <w:sz w:val="22"/>
          <w:szCs w:val="22"/>
        </w:rPr>
        <w:t xml:space="preserve"> en session ordinaire</w:t>
      </w:r>
      <w:r w:rsidR="004C1F63">
        <w:rPr>
          <w:rFonts w:ascii="Arial Narrow" w:eastAsia="Arial" w:hAnsi="Arial Narrow" w:cs="Arial"/>
          <w:sz w:val="22"/>
          <w:szCs w:val="22"/>
        </w:rPr>
        <w:t xml:space="preserve">, </w:t>
      </w:r>
      <w:r w:rsidR="00D9543C">
        <w:rPr>
          <w:rFonts w:ascii="Arial Narrow" w:eastAsia="Arial" w:hAnsi="Arial Narrow" w:cs="Arial"/>
          <w:sz w:val="22"/>
          <w:szCs w:val="22"/>
        </w:rPr>
        <w:t xml:space="preserve">en raison de la crise sanitaire lié au COVID 19, </w:t>
      </w:r>
      <w:r w:rsidR="004C1F63">
        <w:rPr>
          <w:rFonts w:ascii="Arial Narrow" w:eastAsia="Arial" w:hAnsi="Arial Narrow" w:cs="Arial"/>
          <w:sz w:val="22"/>
          <w:szCs w:val="22"/>
        </w:rPr>
        <w:t xml:space="preserve">à la </w:t>
      </w:r>
      <w:r w:rsidR="0043645F">
        <w:rPr>
          <w:rFonts w:ascii="Arial Narrow" w:eastAsia="Arial" w:hAnsi="Arial Narrow" w:cs="Arial"/>
          <w:sz w:val="22"/>
          <w:szCs w:val="22"/>
        </w:rPr>
        <w:t>salle des associations LAVIALLE</w:t>
      </w:r>
      <w:r w:rsidRPr="00A93C69">
        <w:rPr>
          <w:rFonts w:ascii="Arial Narrow" w:eastAsia="Arial" w:hAnsi="Arial Narrow" w:cs="Arial"/>
          <w:sz w:val="22"/>
          <w:szCs w:val="22"/>
        </w:rPr>
        <w:t xml:space="preserve">, régulièrement convoqués en date du </w:t>
      </w:r>
      <w:r w:rsidR="00D54274">
        <w:rPr>
          <w:rFonts w:ascii="Arial Narrow" w:eastAsia="Arial" w:hAnsi="Arial Narrow" w:cs="Arial"/>
          <w:b/>
          <w:bCs/>
          <w:sz w:val="22"/>
          <w:szCs w:val="22"/>
        </w:rPr>
        <w:t>25 septembre</w:t>
      </w:r>
      <w:r w:rsidR="003E1358">
        <w:rPr>
          <w:rFonts w:ascii="Arial Narrow" w:eastAsia="Arial" w:hAnsi="Arial Narrow" w:cs="Arial"/>
          <w:b/>
          <w:bCs/>
          <w:sz w:val="22"/>
          <w:szCs w:val="22"/>
        </w:rPr>
        <w:t xml:space="preserve"> 2020.</w:t>
      </w:r>
    </w:p>
    <w:p w14:paraId="797AF89A" w14:textId="77777777" w:rsidR="007E6EB9" w:rsidRDefault="007E6EB9" w:rsidP="007E6EB9">
      <w:pPr>
        <w:rPr>
          <w:rFonts w:ascii="Arial Narrow" w:eastAsia="Arial" w:hAnsi="Arial Narrow" w:cs="Arial"/>
          <w:sz w:val="22"/>
          <w:szCs w:val="22"/>
        </w:rPr>
      </w:pPr>
    </w:p>
    <w:p w14:paraId="7D26C41F" w14:textId="3ECED32A" w:rsidR="007E6EB9" w:rsidRPr="00A93C69" w:rsidRDefault="007E6EB9" w:rsidP="007E6EB9">
      <w:pPr>
        <w:rPr>
          <w:rFonts w:ascii="Arial Narrow" w:eastAsia="Arial" w:hAnsi="Arial Narrow" w:cs="Arial"/>
          <w:sz w:val="22"/>
          <w:szCs w:val="22"/>
        </w:rPr>
      </w:pPr>
      <w:r w:rsidRPr="00A93C69">
        <w:rPr>
          <w:rFonts w:ascii="Arial Narrow" w:eastAsia="Arial" w:hAnsi="Arial Narrow" w:cs="Arial"/>
          <w:sz w:val="22"/>
          <w:szCs w:val="22"/>
        </w:rPr>
        <w:t xml:space="preserve">La séance est ouverte à </w:t>
      </w:r>
      <w:r w:rsidRPr="00BC598D">
        <w:rPr>
          <w:rFonts w:ascii="Arial Narrow" w:eastAsia="Arial" w:hAnsi="Arial Narrow" w:cs="Arial"/>
          <w:color w:val="auto"/>
          <w:sz w:val="22"/>
          <w:szCs w:val="22"/>
        </w:rPr>
        <w:t xml:space="preserve">18 heures </w:t>
      </w:r>
      <w:r w:rsidRPr="00A93C69">
        <w:rPr>
          <w:rFonts w:ascii="Arial Narrow" w:eastAsia="Arial" w:hAnsi="Arial Narrow" w:cs="Arial"/>
          <w:sz w:val="22"/>
          <w:szCs w:val="22"/>
        </w:rPr>
        <w:t xml:space="preserve">sous la présidence de </w:t>
      </w:r>
      <w:bookmarkStart w:id="3" w:name="_Hlk35539116"/>
      <w:r w:rsidRPr="00A93C69">
        <w:rPr>
          <w:rFonts w:ascii="Arial Narrow" w:eastAsia="Arial" w:hAnsi="Arial Narrow" w:cs="Arial"/>
          <w:sz w:val="22"/>
          <w:szCs w:val="22"/>
        </w:rPr>
        <w:t>M</w:t>
      </w:r>
      <w:r>
        <w:rPr>
          <w:rFonts w:ascii="Arial Narrow" w:eastAsia="Arial" w:hAnsi="Arial Narrow" w:cs="Arial"/>
          <w:sz w:val="22"/>
          <w:szCs w:val="22"/>
        </w:rPr>
        <w:t xml:space="preserve">. </w:t>
      </w:r>
      <w:r w:rsidRPr="00A93C69">
        <w:rPr>
          <w:rFonts w:ascii="Arial Narrow" w:eastAsia="Arial" w:hAnsi="Arial Narrow" w:cs="Arial"/>
          <w:sz w:val="22"/>
          <w:szCs w:val="22"/>
        </w:rPr>
        <w:t>QUEYRENS Alain</w:t>
      </w:r>
      <w:r>
        <w:rPr>
          <w:rFonts w:ascii="Arial Narrow" w:eastAsia="Arial" w:hAnsi="Arial Narrow" w:cs="Arial"/>
          <w:sz w:val="22"/>
          <w:szCs w:val="22"/>
        </w:rPr>
        <w:t>, Maire</w:t>
      </w:r>
      <w:bookmarkEnd w:id="3"/>
      <w:r>
        <w:rPr>
          <w:rFonts w:ascii="Arial Narrow" w:eastAsia="Arial" w:hAnsi="Arial Narrow" w:cs="Arial"/>
          <w:sz w:val="22"/>
          <w:szCs w:val="22"/>
        </w:rPr>
        <w:t>.</w:t>
      </w:r>
    </w:p>
    <w:bookmarkEnd w:id="0"/>
    <w:p w14:paraId="533ECAED" w14:textId="77777777" w:rsidR="007E6EB9" w:rsidRPr="00A93C69" w:rsidRDefault="007E6EB9" w:rsidP="007E6EB9">
      <w:pPr>
        <w:rPr>
          <w:rFonts w:ascii="Arial Narrow" w:eastAsia="Arial" w:hAnsi="Arial Narrow" w:cs="Arial"/>
          <w:sz w:val="22"/>
          <w:szCs w:val="22"/>
        </w:rPr>
      </w:pPr>
    </w:p>
    <w:p w14:paraId="2AFBD511" w14:textId="77777777" w:rsidR="007E6EB9" w:rsidRPr="00A93C69" w:rsidRDefault="007E6EB9" w:rsidP="007E6EB9">
      <w:pPr>
        <w:ind w:left="1083" w:hanging="1083"/>
        <w:jc w:val="both"/>
        <w:rPr>
          <w:rFonts w:ascii="Arial Narrow" w:hAnsi="Arial Narrow" w:cs="Arial"/>
          <w:sz w:val="22"/>
          <w:szCs w:val="22"/>
        </w:rPr>
      </w:pPr>
      <w:r w:rsidRPr="00A93C69">
        <w:rPr>
          <w:rFonts w:ascii="Arial Narrow" w:hAnsi="Arial Narrow" w:cs="Arial"/>
          <w:b/>
          <w:sz w:val="22"/>
          <w:szCs w:val="22"/>
          <w:u w:val="single"/>
        </w:rPr>
        <w:t>Présents</w:t>
      </w:r>
      <w:r w:rsidRPr="00A93C69">
        <w:rPr>
          <w:rFonts w:ascii="Arial Narrow" w:hAnsi="Arial Narrow" w:cs="Arial"/>
          <w:sz w:val="22"/>
          <w:szCs w:val="22"/>
        </w:rPr>
        <w:t> : M</w:t>
      </w:r>
      <w:r w:rsidRPr="00A93C69">
        <w:rPr>
          <w:rFonts w:ascii="Arial Narrow" w:hAnsi="Arial Narrow" w:cs="Arial"/>
          <w:sz w:val="22"/>
          <w:szCs w:val="22"/>
          <w:vertAlign w:val="superscript"/>
        </w:rPr>
        <w:t>mes</w:t>
      </w:r>
      <w:r w:rsidRPr="00A93C69">
        <w:rPr>
          <w:rFonts w:ascii="Arial Narrow" w:hAnsi="Arial Narrow" w:cs="Arial"/>
          <w:sz w:val="22"/>
          <w:szCs w:val="22"/>
        </w:rPr>
        <w:t xml:space="preserve"> : BORDENAVE Bernadette - DUCOS Nicole - THOMAS Sylvie - Marie-José HINNEWINKEL </w:t>
      </w:r>
    </w:p>
    <w:p w14:paraId="1A29C764" w14:textId="7987818D" w:rsidR="007E6EB9" w:rsidRPr="00A93C69" w:rsidRDefault="007E6EB9" w:rsidP="007E6EB9">
      <w:pPr>
        <w:ind w:left="993"/>
        <w:jc w:val="both"/>
        <w:rPr>
          <w:rFonts w:ascii="Arial Narrow" w:hAnsi="Arial Narrow" w:cs="Arial"/>
          <w:sz w:val="22"/>
          <w:szCs w:val="22"/>
        </w:rPr>
      </w:pPr>
      <w:r w:rsidRPr="00A93C69">
        <w:rPr>
          <w:rFonts w:ascii="Arial Narrow" w:hAnsi="Arial Narrow" w:cs="Arial"/>
          <w:sz w:val="22"/>
          <w:szCs w:val="22"/>
        </w:rPr>
        <w:t>MM : BAER Claude - BARBOT Christian -</w:t>
      </w:r>
      <w:r w:rsidRPr="00A93C69">
        <w:rPr>
          <w:rFonts w:ascii="Arial Narrow" w:eastAsia="Arial" w:hAnsi="Arial Narrow" w:cs="Arial"/>
          <w:sz w:val="22"/>
          <w:szCs w:val="22"/>
        </w:rPr>
        <w:t xml:space="preserve"> </w:t>
      </w:r>
      <w:r w:rsidRPr="00A93C69">
        <w:rPr>
          <w:rFonts w:ascii="Arial Narrow" w:hAnsi="Arial Narrow" w:cs="Arial"/>
          <w:sz w:val="22"/>
          <w:szCs w:val="22"/>
        </w:rPr>
        <w:t>BELIS Christian – DANDONNEAU Thomas – DELAS Laurent – QUEYRENS Alain.</w:t>
      </w:r>
    </w:p>
    <w:p w14:paraId="4FD3157A" w14:textId="77777777" w:rsidR="007E6EB9" w:rsidRPr="00A93C69" w:rsidRDefault="007E6EB9" w:rsidP="007E6EB9">
      <w:pPr>
        <w:ind w:left="1083" w:hanging="1083"/>
        <w:jc w:val="both"/>
        <w:rPr>
          <w:rFonts w:ascii="Arial Narrow" w:hAnsi="Arial Narrow" w:cs="Arial"/>
          <w:sz w:val="22"/>
          <w:szCs w:val="22"/>
        </w:rPr>
      </w:pPr>
    </w:p>
    <w:p w14:paraId="6FEBD477" w14:textId="28B5046B" w:rsidR="007E6EB9" w:rsidRPr="00A93C69" w:rsidRDefault="007E6EB9" w:rsidP="007E6EB9">
      <w:pPr>
        <w:ind w:left="57" w:right="567"/>
        <w:rPr>
          <w:rFonts w:ascii="Arial Narrow" w:hAnsi="Arial Narrow"/>
          <w:b/>
          <w:sz w:val="22"/>
          <w:szCs w:val="22"/>
          <w:u w:val="single"/>
        </w:rPr>
      </w:pPr>
      <w:r w:rsidRPr="00A93C69">
        <w:rPr>
          <w:rFonts w:ascii="Arial Narrow" w:hAnsi="Arial Narrow"/>
          <w:b/>
          <w:sz w:val="22"/>
          <w:szCs w:val="22"/>
          <w:u w:val="single"/>
        </w:rPr>
        <w:t>Absents excusés :</w:t>
      </w:r>
      <w:r w:rsidRPr="00A93C69">
        <w:rPr>
          <w:rFonts w:ascii="Arial Narrow" w:hAnsi="Arial Narrow"/>
          <w:bCs/>
          <w:sz w:val="22"/>
          <w:szCs w:val="22"/>
        </w:rPr>
        <w:t xml:space="preserve"> </w:t>
      </w:r>
      <w:r w:rsidR="00BC598D" w:rsidRPr="00A93C69">
        <w:rPr>
          <w:rFonts w:ascii="Arial Narrow" w:hAnsi="Arial Narrow" w:cs="Arial"/>
          <w:sz w:val="22"/>
          <w:szCs w:val="22"/>
        </w:rPr>
        <w:t>SANFOURCHE Jean-Louis</w:t>
      </w:r>
      <w:r w:rsidRPr="00A93C69">
        <w:rPr>
          <w:rFonts w:ascii="Arial Narrow" w:hAnsi="Arial Narrow" w:cs="Arial"/>
          <w:sz w:val="22"/>
          <w:szCs w:val="22"/>
        </w:rPr>
        <w:t xml:space="preserve">  </w:t>
      </w:r>
    </w:p>
    <w:p w14:paraId="4542CFB1" w14:textId="77777777" w:rsidR="007E6EB9" w:rsidRPr="00A93C69" w:rsidRDefault="007E6EB9" w:rsidP="007E6EB9">
      <w:pPr>
        <w:ind w:left="57" w:right="567"/>
        <w:rPr>
          <w:rFonts w:ascii="Arial Narrow" w:hAnsi="Arial Narrow"/>
          <w:b/>
          <w:sz w:val="22"/>
          <w:szCs w:val="22"/>
          <w:u w:val="single"/>
        </w:rPr>
      </w:pPr>
    </w:p>
    <w:p w14:paraId="76EA521C" w14:textId="77777777" w:rsidR="007E6EB9" w:rsidRPr="00A93C69" w:rsidRDefault="007E6EB9" w:rsidP="007E6EB9">
      <w:pPr>
        <w:autoSpaceDE w:val="0"/>
        <w:ind w:left="57"/>
        <w:jc w:val="both"/>
        <w:rPr>
          <w:rFonts w:ascii="Arial Narrow" w:eastAsia="Arial" w:hAnsi="Arial Narrow" w:cs="Arial"/>
          <w:sz w:val="22"/>
          <w:szCs w:val="22"/>
        </w:rPr>
      </w:pPr>
    </w:p>
    <w:p w14:paraId="59E01BAE" w14:textId="76DAED5E" w:rsidR="006A5293" w:rsidRDefault="007E6EB9" w:rsidP="006A5293">
      <w:pPr>
        <w:autoSpaceDE w:val="0"/>
        <w:ind w:left="57"/>
        <w:jc w:val="both"/>
        <w:rPr>
          <w:rFonts w:ascii="Arial Narrow" w:hAnsi="Arial Narrow" w:cs="Arial"/>
          <w:sz w:val="22"/>
          <w:szCs w:val="22"/>
        </w:rPr>
      </w:pPr>
      <w:r w:rsidRPr="00A93C69">
        <w:rPr>
          <w:rFonts w:ascii="Arial Narrow" w:hAnsi="Arial Narrow"/>
          <w:b/>
          <w:sz w:val="22"/>
          <w:szCs w:val="22"/>
          <w:u w:val="single"/>
        </w:rPr>
        <w:t>Secrétaire de séance</w:t>
      </w:r>
      <w:r w:rsidRPr="00A93C69">
        <w:rPr>
          <w:rFonts w:ascii="Arial Narrow" w:hAnsi="Arial Narrow"/>
          <w:sz w:val="22"/>
          <w:szCs w:val="22"/>
        </w:rPr>
        <w:t xml:space="preserve"> : </w:t>
      </w:r>
      <w:r w:rsidR="00155717" w:rsidRPr="00A93C69">
        <w:rPr>
          <w:rFonts w:ascii="Arial Narrow" w:hAnsi="Arial Narrow" w:cs="Arial"/>
          <w:sz w:val="22"/>
          <w:szCs w:val="22"/>
        </w:rPr>
        <w:t xml:space="preserve">BORDENAVE Bernadette </w:t>
      </w:r>
      <w:bookmarkEnd w:id="1"/>
      <w:bookmarkEnd w:id="2"/>
    </w:p>
    <w:p w14:paraId="47D1393E" w14:textId="62A48A15" w:rsidR="006A5293" w:rsidRDefault="006A5293" w:rsidP="006A5293">
      <w:pPr>
        <w:autoSpaceDE w:val="0"/>
        <w:ind w:left="57"/>
        <w:jc w:val="both"/>
        <w:rPr>
          <w:rFonts w:ascii="Arial Narrow" w:hAnsi="Arial Narrow" w:cs="Arial"/>
          <w:sz w:val="22"/>
          <w:szCs w:val="22"/>
        </w:rPr>
      </w:pPr>
    </w:p>
    <w:p w14:paraId="5D523A58" w14:textId="77777777" w:rsidR="006A5293" w:rsidRDefault="006A5293" w:rsidP="006A5293">
      <w:pPr>
        <w:autoSpaceDE w:val="0"/>
        <w:ind w:left="57"/>
        <w:jc w:val="both"/>
        <w:rPr>
          <w:rFonts w:ascii="Arial Narrow" w:hAnsi="Arial Narrow" w:cs="Arial"/>
          <w:sz w:val="22"/>
          <w:szCs w:val="22"/>
        </w:rPr>
      </w:pPr>
    </w:p>
    <w:p w14:paraId="715C6D7A" w14:textId="79316B97" w:rsidR="00B53D69" w:rsidRDefault="006A5293" w:rsidP="006A5293">
      <w:pPr>
        <w:pStyle w:val="Paragraphedeliste"/>
        <w:numPr>
          <w:ilvl w:val="0"/>
          <w:numId w:val="4"/>
        </w:numPr>
        <w:jc w:val="both"/>
        <w:rPr>
          <w:rFonts w:ascii="Arial Narrow" w:hAnsi="Arial Narrow"/>
          <w:b/>
          <w:bCs/>
          <w:u w:val="single"/>
        </w:rPr>
      </w:pPr>
      <w:r w:rsidRPr="006A5293">
        <w:rPr>
          <w:rFonts w:ascii="Arial Narrow" w:hAnsi="Arial Narrow"/>
          <w:b/>
          <w:bCs/>
          <w:u w:val="single"/>
        </w:rPr>
        <w:t>DEMANDE D</w:t>
      </w:r>
      <w:r>
        <w:rPr>
          <w:rFonts w:ascii="Arial Narrow" w:hAnsi="Arial Narrow"/>
          <w:b/>
          <w:bCs/>
          <w:u w:val="single"/>
        </w:rPr>
        <w:t>’</w:t>
      </w:r>
      <w:r w:rsidRPr="006A5293">
        <w:rPr>
          <w:rFonts w:ascii="Arial Narrow" w:hAnsi="Arial Narrow"/>
          <w:b/>
          <w:bCs/>
          <w:u w:val="single"/>
        </w:rPr>
        <w:t>AJOUT D’UNE DELIBERATION</w:t>
      </w:r>
    </w:p>
    <w:p w14:paraId="77F985E6" w14:textId="77777777" w:rsidR="00820817" w:rsidRPr="006A5293" w:rsidRDefault="00820817" w:rsidP="00820817">
      <w:pPr>
        <w:pStyle w:val="Paragraphedeliste"/>
        <w:ind w:left="417"/>
        <w:jc w:val="both"/>
        <w:rPr>
          <w:rFonts w:ascii="Arial Narrow" w:hAnsi="Arial Narrow"/>
          <w:b/>
          <w:bCs/>
          <w:u w:val="single"/>
        </w:rPr>
      </w:pPr>
    </w:p>
    <w:p w14:paraId="2F27D60A" w14:textId="256A7C81" w:rsidR="006A5293" w:rsidRDefault="006A5293" w:rsidP="006A5293">
      <w:pPr>
        <w:rPr>
          <w:rFonts w:ascii="Arial Narrow" w:hAnsi="Arial Narrow"/>
        </w:rPr>
      </w:pPr>
      <w:r>
        <w:rPr>
          <w:rFonts w:ascii="Arial Narrow" w:hAnsi="Arial Narrow"/>
        </w:rPr>
        <w:t>Monsieur le Maire demande à ajouter une délibération pour un virement de crédits</w:t>
      </w:r>
    </w:p>
    <w:p w14:paraId="01372A39" w14:textId="77777777" w:rsidR="006A5293" w:rsidRDefault="006A5293" w:rsidP="006A5293">
      <w:pPr>
        <w:rPr>
          <w:rFonts w:ascii="Arial Narrow" w:hAnsi="Arial Narrow"/>
        </w:rPr>
      </w:pPr>
    </w:p>
    <w:p w14:paraId="1C518842" w14:textId="57254780" w:rsidR="006A5293" w:rsidRDefault="006A5293" w:rsidP="006A5293">
      <w:pPr>
        <w:autoSpaceDE w:val="0"/>
        <w:jc w:val="both"/>
        <w:rPr>
          <w:rFonts w:ascii="Arial Narrow" w:eastAsia="Arial" w:hAnsi="Arial Narrow" w:cs="Arial"/>
          <w:i/>
          <w:sz w:val="22"/>
          <w:szCs w:val="22"/>
        </w:rPr>
      </w:pPr>
      <w:r>
        <w:rPr>
          <w:rFonts w:ascii="Arial Narrow" w:eastAsia="Arial" w:hAnsi="Arial Narrow" w:cs="Arial"/>
          <w:i/>
          <w:sz w:val="22"/>
          <w:szCs w:val="22"/>
        </w:rPr>
        <w:t>Présents : 10</w:t>
      </w:r>
      <w:r>
        <w:rPr>
          <w:rFonts w:ascii="Arial Narrow" w:eastAsia="Arial" w:hAnsi="Arial Narrow" w:cs="Arial"/>
          <w:i/>
          <w:sz w:val="22"/>
          <w:szCs w:val="22"/>
        </w:rPr>
        <w:tab/>
        <w:t>Quorum : 6</w:t>
      </w:r>
      <w:r>
        <w:rPr>
          <w:rFonts w:ascii="Arial Narrow" w:eastAsia="Arial" w:hAnsi="Arial Narrow" w:cs="Arial"/>
          <w:i/>
          <w:sz w:val="22"/>
          <w:szCs w:val="22"/>
        </w:rPr>
        <w:tab/>
        <w:t xml:space="preserve"> Vote : 10</w:t>
      </w:r>
      <w:r>
        <w:rPr>
          <w:rFonts w:ascii="Arial Narrow" w:eastAsia="Arial" w:hAnsi="Arial Narrow" w:cs="Arial"/>
          <w:i/>
          <w:sz w:val="22"/>
          <w:szCs w:val="22"/>
        </w:rPr>
        <w:tab/>
        <w:t>Pour :</w:t>
      </w:r>
      <w:r>
        <w:rPr>
          <w:rFonts w:ascii="Arial Narrow" w:eastAsia="Arial" w:hAnsi="Arial Narrow" w:cs="Arial"/>
          <w:i/>
          <w:sz w:val="22"/>
          <w:szCs w:val="22"/>
        </w:rPr>
        <w:tab/>
        <w:t xml:space="preserve">10 </w:t>
      </w:r>
      <w:r>
        <w:rPr>
          <w:rFonts w:ascii="Arial Narrow" w:eastAsia="Arial" w:hAnsi="Arial Narrow" w:cs="Arial"/>
          <w:i/>
          <w:sz w:val="22"/>
          <w:szCs w:val="22"/>
        </w:rPr>
        <w:tab/>
        <w:t>Contre :</w:t>
      </w:r>
      <w:r>
        <w:rPr>
          <w:rFonts w:ascii="Arial Narrow" w:eastAsia="Arial" w:hAnsi="Arial Narrow" w:cs="Arial"/>
          <w:i/>
          <w:sz w:val="22"/>
          <w:szCs w:val="22"/>
        </w:rPr>
        <w:tab/>
        <w:t>0</w:t>
      </w:r>
      <w:r>
        <w:rPr>
          <w:rFonts w:ascii="Arial Narrow" w:eastAsia="Arial" w:hAnsi="Arial Narrow" w:cs="Arial"/>
          <w:i/>
          <w:sz w:val="22"/>
          <w:szCs w:val="22"/>
        </w:rPr>
        <w:tab/>
        <w:t>Abstention :0</w:t>
      </w:r>
    </w:p>
    <w:p w14:paraId="265536B9" w14:textId="77777777" w:rsidR="006A5293" w:rsidRDefault="006A5293" w:rsidP="006A5293">
      <w:pPr>
        <w:rPr>
          <w:rFonts w:ascii="Arial Narrow" w:hAnsi="Arial Narrow"/>
        </w:rPr>
      </w:pPr>
    </w:p>
    <w:p w14:paraId="087084DE" w14:textId="77868706" w:rsidR="007E6EB9" w:rsidRPr="006A5293" w:rsidRDefault="007E6EB9" w:rsidP="006A5293">
      <w:pPr>
        <w:pStyle w:val="Paragraphedeliste"/>
        <w:numPr>
          <w:ilvl w:val="0"/>
          <w:numId w:val="4"/>
        </w:numPr>
        <w:rPr>
          <w:rFonts w:ascii="Arial Narrow" w:eastAsia="HG Mincho Light J" w:hAnsi="Arial Narrow" w:cs="Times New Roman"/>
          <w:sz w:val="24"/>
          <w:szCs w:val="20"/>
        </w:rPr>
      </w:pPr>
      <w:r w:rsidRPr="006A5293">
        <w:rPr>
          <w:rFonts w:ascii="Arial Narrow" w:hAnsi="Arial Narrow"/>
          <w:b/>
          <w:u w:val="single"/>
        </w:rPr>
        <w:t xml:space="preserve">ADOPTION DU PROCES VERBAL DE LA SEANCE DU </w:t>
      </w:r>
      <w:r w:rsidR="00D54274" w:rsidRPr="006A5293">
        <w:rPr>
          <w:rFonts w:ascii="Arial Narrow" w:hAnsi="Arial Narrow"/>
          <w:b/>
          <w:u w:val="single"/>
        </w:rPr>
        <w:t>21 AOUT</w:t>
      </w:r>
      <w:r w:rsidRPr="006A5293">
        <w:rPr>
          <w:rFonts w:ascii="Arial Narrow" w:hAnsi="Arial Narrow"/>
          <w:b/>
          <w:u w:val="single"/>
        </w:rPr>
        <w:t xml:space="preserve"> 2020</w:t>
      </w:r>
    </w:p>
    <w:p w14:paraId="5FA5FDCE" w14:textId="77777777" w:rsidR="007E6EB9" w:rsidRPr="00EA5F10" w:rsidRDefault="007E6EB9" w:rsidP="007E6EB9">
      <w:pPr>
        <w:autoSpaceDE w:val="0"/>
        <w:jc w:val="both"/>
        <w:rPr>
          <w:rFonts w:ascii="Arial Narrow" w:eastAsia="Arial" w:hAnsi="Arial Narrow" w:cs="Arial"/>
          <w:sz w:val="22"/>
          <w:szCs w:val="22"/>
        </w:rPr>
      </w:pPr>
    </w:p>
    <w:p w14:paraId="7E06BAC6" w14:textId="3EDBD7BC" w:rsidR="007E6EB9" w:rsidRPr="00EA5F10" w:rsidRDefault="007E6EB9" w:rsidP="007E6EB9">
      <w:pPr>
        <w:autoSpaceDE w:val="0"/>
        <w:jc w:val="both"/>
        <w:rPr>
          <w:rFonts w:ascii="Arial Narrow" w:eastAsia="Arial" w:hAnsi="Arial Narrow" w:cs="Arial"/>
          <w:sz w:val="22"/>
          <w:szCs w:val="22"/>
        </w:rPr>
      </w:pPr>
      <w:r w:rsidRPr="00EA5F10">
        <w:rPr>
          <w:rFonts w:ascii="Arial Narrow" w:eastAsia="Arial" w:hAnsi="Arial Narrow" w:cs="Arial"/>
          <w:sz w:val="22"/>
          <w:szCs w:val="22"/>
        </w:rPr>
        <w:t xml:space="preserve">Après avoir demandé si le Conseil Municipal souhaitait apporter des modifications au compte rendu, Monsieur le Maire propose l’adoption du PV de la séance du </w:t>
      </w:r>
      <w:r w:rsidR="00D54274">
        <w:rPr>
          <w:rFonts w:ascii="Arial Narrow" w:eastAsia="Arial" w:hAnsi="Arial Narrow" w:cs="Arial"/>
          <w:sz w:val="22"/>
          <w:szCs w:val="22"/>
        </w:rPr>
        <w:t>21</w:t>
      </w:r>
      <w:r w:rsidR="001B7CC9">
        <w:rPr>
          <w:rFonts w:ascii="Arial Narrow" w:eastAsia="Arial" w:hAnsi="Arial Narrow" w:cs="Arial"/>
          <w:sz w:val="22"/>
          <w:szCs w:val="22"/>
        </w:rPr>
        <w:t>août</w:t>
      </w:r>
      <w:r w:rsidRPr="00EA5F10">
        <w:rPr>
          <w:rFonts w:ascii="Arial Narrow" w:eastAsia="Arial" w:hAnsi="Arial Narrow" w:cs="Arial"/>
          <w:sz w:val="22"/>
          <w:szCs w:val="22"/>
        </w:rPr>
        <w:t xml:space="preserve"> 2020.</w:t>
      </w:r>
    </w:p>
    <w:p w14:paraId="63383032" w14:textId="77777777" w:rsidR="009763FC" w:rsidRPr="00EA5F10" w:rsidRDefault="009763FC" w:rsidP="00522085">
      <w:pPr>
        <w:autoSpaceDE w:val="0"/>
        <w:jc w:val="both"/>
        <w:rPr>
          <w:rFonts w:ascii="Arial Narrow" w:eastAsia="Arial" w:hAnsi="Arial Narrow" w:cs="Arial"/>
          <w:sz w:val="22"/>
          <w:szCs w:val="22"/>
        </w:rPr>
      </w:pPr>
    </w:p>
    <w:p w14:paraId="46FFFB0A" w14:textId="552B10CA" w:rsidR="00D740F4" w:rsidRDefault="00D740F4" w:rsidP="00D740F4">
      <w:pPr>
        <w:autoSpaceDE w:val="0"/>
        <w:jc w:val="both"/>
        <w:rPr>
          <w:rFonts w:ascii="Arial Narrow" w:eastAsia="Arial" w:hAnsi="Arial Narrow" w:cs="Arial"/>
          <w:i/>
          <w:sz w:val="22"/>
          <w:szCs w:val="22"/>
        </w:rPr>
      </w:pPr>
      <w:r>
        <w:rPr>
          <w:rFonts w:ascii="Arial Narrow" w:eastAsia="Arial" w:hAnsi="Arial Narrow" w:cs="Arial"/>
          <w:i/>
          <w:sz w:val="22"/>
          <w:szCs w:val="22"/>
        </w:rPr>
        <w:t>Présents : 10</w:t>
      </w:r>
      <w:r>
        <w:rPr>
          <w:rFonts w:ascii="Arial Narrow" w:eastAsia="Arial" w:hAnsi="Arial Narrow" w:cs="Arial"/>
          <w:i/>
          <w:sz w:val="22"/>
          <w:szCs w:val="22"/>
        </w:rPr>
        <w:tab/>
        <w:t>Quorum : 6</w:t>
      </w:r>
      <w:r>
        <w:rPr>
          <w:rFonts w:ascii="Arial Narrow" w:eastAsia="Arial" w:hAnsi="Arial Narrow" w:cs="Arial"/>
          <w:i/>
          <w:sz w:val="22"/>
          <w:szCs w:val="22"/>
        </w:rPr>
        <w:tab/>
        <w:t xml:space="preserve"> Vote : 10</w:t>
      </w:r>
      <w:r>
        <w:rPr>
          <w:rFonts w:ascii="Arial Narrow" w:eastAsia="Arial" w:hAnsi="Arial Narrow" w:cs="Arial"/>
          <w:i/>
          <w:sz w:val="22"/>
          <w:szCs w:val="22"/>
        </w:rPr>
        <w:tab/>
        <w:t>Pour :</w:t>
      </w:r>
      <w:r>
        <w:rPr>
          <w:rFonts w:ascii="Arial Narrow" w:eastAsia="Arial" w:hAnsi="Arial Narrow" w:cs="Arial"/>
          <w:i/>
          <w:sz w:val="22"/>
          <w:szCs w:val="22"/>
        </w:rPr>
        <w:tab/>
        <w:t xml:space="preserve">10 </w:t>
      </w:r>
      <w:r>
        <w:rPr>
          <w:rFonts w:ascii="Arial Narrow" w:eastAsia="Arial" w:hAnsi="Arial Narrow" w:cs="Arial"/>
          <w:i/>
          <w:sz w:val="22"/>
          <w:szCs w:val="22"/>
        </w:rPr>
        <w:tab/>
        <w:t>Contre :</w:t>
      </w:r>
      <w:r>
        <w:rPr>
          <w:rFonts w:ascii="Arial Narrow" w:eastAsia="Arial" w:hAnsi="Arial Narrow" w:cs="Arial"/>
          <w:i/>
          <w:sz w:val="22"/>
          <w:szCs w:val="22"/>
        </w:rPr>
        <w:tab/>
        <w:t>0</w:t>
      </w:r>
      <w:r>
        <w:rPr>
          <w:rFonts w:ascii="Arial Narrow" w:eastAsia="Arial" w:hAnsi="Arial Narrow" w:cs="Arial"/>
          <w:i/>
          <w:sz w:val="22"/>
          <w:szCs w:val="22"/>
        </w:rPr>
        <w:tab/>
        <w:t>Abstention :0</w:t>
      </w:r>
    </w:p>
    <w:p w14:paraId="79EE8C06" w14:textId="0EA54A0F" w:rsidR="00384480" w:rsidRDefault="00384480" w:rsidP="00CF0FCB">
      <w:pPr>
        <w:autoSpaceDE w:val="0"/>
        <w:jc w:val="both"/>
        <w:rPr>
          <w:rFonts w:ascii="Arial Narrow" w:eastAsia="Arial" w:hAnsi="Arial Narrow" w:cs="Arial"/>
          <w:sz w:val="22"/>
          <w:szCs w:val="22"/>
        </w:rPr>
      </w:pPr>
    </w:p>
    <w:p w14:paraId="1CE91123" w14:textId="1CBC587F" w:rsidR="00F36FC5" w:rsidRPr="006A5293" w:rsidRDefault="00F36FC5" w:rsidP="006A5293">
      <w:pPr>
        <w:pStyle w:val="Paragraphedeliste"/>
        <w:numPr>
          <w:ilvl w:val="0"/>
          <w:numId w:val="4"/>
        </w:numPr>
        <w:jc w:val="both"/>
        <w:rPr>
          <w:rFonts w:ascii="Arial Narrow" w:hAnsi="Arial Narrow"/>
          <w:b/>
          <w:u w:val="single"/>
        </w:rPr>
      </w:pPr>
      <w:r w:rsidRPr="006A5293">
        <w:rPr>
          <w:rFonts w:ascii="Arial Narrow" w:hAnsi="Arial Narrow"/>
          <w:b/>
          <w:u w:val="single"/>
        </w:rPr>
        <w:t>COMPTE RENDU DE DECISION</w:t>
      </w:r>
    </w:p>
    <w:p w14:paraId="1F175336" w14:textId="3D99E468" w:rsidR="00A230D4" w:rsidRDefault="00A230D4" w:rsidP="00CF0FCB">
      <w:pPr>
        <w:autoSpaceDE w:val="0"/>
        <w:jc w:val="both"/>
        <w:rPr>
          <w:rFonts w:ascii="Arial Narrow" w:eastAsia="Arial" w:hAnsi="Arial Narrow" w:cs="Arial"/>
          <w:sz w:val="22"/>
          <w:szCs w:val="22"/>
        </w:rPr>
      </w:pPr>
    </w:p>
    <w:p w14:paraId="56853F96" w14:textId="59008AC7" w:rsidR="00F36FC5" w:rsidRDefault="00F36FC5" w:rsidP="00CF0FCB">
      <w:pPr>
        <w:autoSpaceDE w:val="0"/>
        <w:jc w:val="both"/>
        <w:rPr>
          <w:rFonts w:ascii="Arial Narrow" w:eastAsia="Arial" w:hAnsi="Arial Narrow" w:cs="Arial"/>
          <w:sz w:val="22"/>
          <w:szCs w:val="22"/>
        </w:rPr>
      </w:pPr>
      <w:r w:rsidRPr="00EA5F10">
        <w:rPr>
          <w:rFonts w:ascii="Arial Narrow" w:eastAsia="Arial" w:hAnsi="Arial Narrow" w:cs="Arial"/>
          <w:sz w:val="22"/>
          <w:szCs w:val="22"/>
        </w:rPr>
        <w:t xml:space="preserve">Monsieur le Maire </w:t>
      </w:r>
      <w:r>
        <w:rPr>
          <w:rFonts w:ascii="Arial Narrow" w:eastAsia="Arial" w:hAnsi="Arial Narrow" w:cs="Arial"/>
          <w:sz w:val="22"/>
          <w:szCs w:val="22"/>
        </w:rPr>
        <w:t xml:space="preserve">rend compte du devis signé auprès de la SARL DUZAN pour un montant de 5166 € </w:t>
      </w:r>
      <w:r w:rsidR="00155717">
        <w:rPr>
          <w:rFonts w:ascii="Arial Narrow" w:eastAsia="Arial" w:hAnsi="Arial Narrow" w:cs="Arial"/>
          <w:sz w:val="22"/>
          <w:szCs w:val="22"/>
        </w:rPr>
        <w:t xml:space="preserve">TTC </w:t>
      </w:r>
      <w:r>
        <w:rPr>
          <w:rFonts w:ascii="Arial Narrow" w:eastAsia="Arial" w:hAnsi="Arial Narrow" w:cs="Arial"/>
          <w:sz w:val="22"/>
          <w:szCs w:val="22"/>
        </w:rPr>
        <w:t>pour travaux de traitement de la totalité de la toiture de la salle des fêtes. Celle-ci contaminée par des insectes qui rongent l’isolation. Celle-ci tombe dans la salle. Un premier traitement localisé avait été fait en 2018 pour 1032 €. Les insectes ont repris leurs dommages à un autre endroit et il est nécessaire d’effectuer un traitement complet de la toiture.</w:t>
      </w:r>
    </w:p>
    <w:p w14:paraId="6B3666AF" w14:textId="609EEFD2" w:rsidR="00F36FC5" w:rsidRPr="007F5FFB" w:rsidRDefault="00F36FC5" w:rsidP="00CF0FCB">
      <w:pPr>
        <w:autoSpaceDE w:val="0"/>
        <w:jc w:val="both"/>
        <w:rPr>
          <w:rFonts w:ascii="Arial Narrow" w:eastAsia="Arial" w:hAnsi="Arial Narrow" w:cs="Arial"/>
          <w:sz w:val="22"/>
          <w:szCs w:val="22"/>
        </w:rPr>
      </w:pPr>
    </w:p>
    <w:p w14:paraId="4DC1CA2B" w14:textId="442D10EB" w:rsidR="00D54274" w:rsidRDefault="00D54274" w:rsidP="00D54274">
      <w:pPr>
        <w:ind w:left="705" w:hanging="705"/>
        <w:rPr>
          <w:rFonts w:ascii="Arial Narrow" w:eastAsia="Arial" w:hAnsi="Arial Narrow" w:cs="Arial"/>
          <w:sz w:val="16"/>
          <w:szCs w:val="16"/>
        </w:rPr>
      </w:pPr>
      <w:bookmarkStart w:id="4" w:name="_Hlk48895174"/>
    </w:p>
    <w:p w14:paraId="1E75BB53" w14:textId="77777777" w:rsidR="00D54274" w:rsidRDefault="00D54274" w:rsidP="00D54274">
      <w:pPr>
        <w:pStyle w:val="Titre8"/>
        <w:pBdr>
          <w:top w:val="single" w:sz="4" w:space="0" w:color="auto"/>
          <w:left w:val="single" w:sz="4" w:space="4" w:color="auto"/>
          <w:bottom w:val="single" w:sz="4" w:space="1" w:color="auto"/>
          <w:right w:val="single" w:sz="4" w:space="4" w:color="auto"/>
        </w:pBdr>
        <w:shd w:val="clear" w:color="auto" w:fill="E6E6E6"/>
        <w:ind w:left="1843" w:hanging="1884"/>
        <w:jc w:val="both"/>
        <w:rPr>
          <w:rFonts w:ascii="Arial Narrow" w:hAnsi="Arial Narrow" w:cs="Arial"/>
          <w:caps/>
          <w:sz w:val="22"/>
          <w:szCs w:val="22"/>
        </w:rPr>
      </w:pPr>
      <w:r>
        <w:rPr>
          <w:rFonts w:ascii="Arial Narrow" w:hAnsi="Arial Narrow" w:cs="Arial"/>
          <w:caps/>
          <w:sz w:val="22"/>
          <w:szCs w:val="22"/>
        </w:rPr>
        <w:t xml:space="preserve">OBJET 32-09-2020 : </w:t>
      </w:r>
      <w:r>
        <w:rPr>
          <w:rFonts w:ascii="Arial Narrow" w:hAnsi="Arial Narrow" w:cs="Arial"/>
        </w:rPr>
        <w:t>DÉSIGNATION DE REPRESENTANT COMMUNAL AU SEIN DE LA CLECT POUR LA CDC CONVERGENCE GARONNE</w:t>
      </w:r>
    </w:p>
    <w:p w14:paraId="25A0219E" w14:textId="77777777" w:rsidR="00D54274" w:rsidRDefault="00D54274" w:rsidP="00D54274">
      <w:pPr>
        <w:jc w:val="both"/>
        <w:rPr>
          <w:rFonts w:ascii="Arial Narrow" w:hAnsi="Arial Narrow" w:cs="Arial"/>
          <w:sz w:val="12"/>
          <w:szCs w:val="12"/>
        </w:rPr>
      </w:pPr>
    </w:p>
    <w:p w14:paraId="0B36624C" w14:textId="77777777" w:rsidR="00D54274" w:rsidRDefault="00D54274" w:rsidP="00D54274">
      <w:pPr>
        <w:autoSpaceDE w:val="0"/>
        <w:jc w:val="both"/>
        <w:rPr>
          <w:rFonts w:ascii="Arial Narrow" w:eastAsia="Arial" w:hAnsi="Arial Narrow" w:cs="Arial"/>
          <w:i/>
          <w:sz w:val="16"/>
          <w:szCs w:val="16"/>
        </w:rPr>
      </w:pPr>
    </w:p>
    <w:p w14:paraId="4065C46B" w14:textId="77777777" w:rsidR="00D54274" w:rsidRDefault="00D54274" w:rsidP="00D54274">
      <w:pPr>
        <w:autoSpaceDE w:val="0"/>
        <w:jc w:val="both"/>
        <w:rPr>
          <w:rFonts w:ascii="Arial Narrow" w:hAnsi="Arial Narrow" w:cs="Arial"/>
          <w:iCs/>
        </w:rPr>
      </w:pPr>
      <w:bookmarkStart w:id="5" w:name="_Hlk52521542"/>
      <w:r>
        <w:rPr>
          <w:rFonts w:ascii="Arial Narrow" w:eastAsia="Arial" w:hAnsi="Arial Narrow" w:cs="Arial"/>
          <w:iCs/>
          <w:sz w:val="22"/>
          <w:szCs w:val="22"/>
        </w:rPr>
        <w:t>La communauté des commune Convergence Garonne nous demande de désigner</w:t>
      </w:r>
      <w:r>
        <w:rPr>
          <w:rFonts w:ascii="Arial Narrow" w:hAnsi="Arial Narrow" w:cs="Arial"/>
          <w:iCs/>
        </w:rPr>
        <w:t xml:space="preserve"> un représentant communal au sein de la CLECT</w:t>
      </w:r>
    </w:p>
    <w:p w14:paraId="1B2D094D" w14:textId="77777777" w:rsidR="00D54274" w:rsidRDefault="00D54274" w:rsidP="00D54274">
      <w:pPr>
        <w:autoSpaceDE w:val="0"/>
        <w:jc w:val="both"/>
        <w:rPr>
          <w:rFonts w:ascii="Arial Narrow" w:hAnsi="Arial Narrow" w:cs="Arial"/>
          <w:iCs/>
        </w:rPr>
      </w:pPr>
    </w:p>
    <w:p w14:paraId="29CA8CF1" w14:textId="021C0CB6" w:rsidR="00D54274" w:rsidRDefault="001B7CC9" w:rsidP="00D54274">
      <w:pPr>
        <w:autoSpaceDE w:val="0"/>
        <w:jc w:val="both"/>
        <w:rPr>
          <w:rFonts w:ascii="Arial Narrow" w:hAnsi="Arial Narrow" w:cs="Arial"/>
          <w:iCs/>
        </w:rPr>
      </w:pPr>
      <w:r>
        <w:rPr>
          <w:rFonts w:ascii="Arial Narrow" w:hAnsi="Arial Narrow" w:cs="Arial"/>
          <w:iCs/>
        </w:rPr>
        <w:t>La</w:t>
      </w:r>
      <w:r w:rsidR="00D54274">
        <w:rPr>
          <w:rFonts w:ascii="Arial Narrow" w:hAnsi="Arial Narrow" w:cs="Arial"/>
          <w:iCs/>
        </w:rPr>
        <w:t xml:space="preserve"> CLECT </w:t>
      </w:r>
      <w:r>
        <w:rPr>
          <w:rFonts w:ascii="Arial Narrow" w:hAnsi="Arial Narrow" w:cs="Arial"/>
          <w:iCs/>
        </w:rPr>
        <w:t>discute</w:t>
      </w:r>
      <w:r w:rsidR="00D54274">
        <w:rPr>
          <w:rFonts w:ascii="Arial Narrow" w:hAnsi="Arial Narrow" w:cs="Arial"/>
          <w:iCs/>
        </w:rPr>
        <w:t xml:space="preserve"> </w:t>
      </w:r>
      <w:r>
        <w:rPr>
          <w:rFonts w:ascii="Arial Narrow" w:hAnsi="Arial Narrow" w:cs="Arial"/>
          <w:iCs/>
        </w:rPr>
        <w:t xml:space="preserve">essentiellement </w:t>
      </w:r>
      <w:r w:rsidR="00D54274">
        <w:rPr>
          <w:rFonts w:ascii="Arial Narrow" w:hAnsi="Arial Narrow" w:cs="Arial"/>
          <w:iCs/>
        </w:rPr>
        <w:t>des allocations compensatrices (AC), Monsieur le Maire propose</w:t>
      </w:r>
      <w:r>
        <w:rPr>
          <w:rFonts w:ascii="Arial Narrow" w:hAnsi="Arial Narrow" w:cs="Arial"/>
          <w:iCs/>
        </w:rPr>
        <w:t xml:space="preserve"> donc</w:t>
      </w:r>
      <w:r w:rsidR="00D54274">
        <w:rPr>
          <w:rFonts w:ascii="Arial Narrow" w:hAnsi="Arial Narrow" w:cs="Arial"/>
          <w:iCs/>
        </w:rPr>
        <w:t xml:space="preserve"> sa candidature pour défendre les intérêts de la commune.</w:t>
      </w:r>
    </w:p>
    <w:p w14:paraId="5A8DB558" w14:textId="77777777" w:rsidR="00D54274" w:rsidRDefault="00D54274" w:rsidP="00D54274">
      <w:pPr>
        <w:autoSpaceDE w:val="0"/>
        <w:jc w:val="both"/>
        <w:rPr>
          <w:rFonts w:ascii="Arial Narrow" w:hAnsi="Arial Narrow" w:cs="Arial"/>
          <w:iCs/>
        </w:rPr>
      </w:pPr>
    </w:p>
    <w:p w14:paraId="0972C8DD" w14:textId="3069D20D" w:rsidR="00D54274" w:rsidRDefault="00D54274" w:rsidP="00D54274">
      <w:pPr>
        <w:autoSpaceDE w:val="0"/>
        <w:jc w:val="both"/>
        <w:rPr>
          <w:rFonts w:ascii="Arial Narrow" w:hAnsi="Arial Narrow" w:cs="Arial"/>
          <w:iCs/>
        </w:rPr>
      </w:pPr>
      <w:r>
        <w:rPr>
          <w:rFonts w:ascii="Arial Narrow" w:hAnsi="Arial Narrow" w:cs="Arial"/>
          <w:iCs/>
        </w:rPr>
        <w:t xml:space="preserve">Le Conseil Municipal délibère et se prononce </w:t>
      </w:r>
      <w:r w:rsidR="00F633EB">
        <w:rPr>
          <w:rFonts w:ascii="Arial Narrow" w:hAnsi="Arial Narrow" w:cs="Arial"/>
          <w:iCs/>
        </w:rPr>
        <w:t xml:space="preserve">en faveur de la désignation de </w:t>
      </w:r>
      <w:r w:rsidR="005576C7">
        <w:rPr>
          <w:rFonts w:ascii="Arial Narrow" w:hAnsi="Arial Narrow" w:cs="Arial"/>
          <w:iCs/>
        </w:rPr>
        <w:t>M. QUEYRENS</w:t>
      </w:r>
      <w:r w:rsidR="00F633EB">
        <w:rPr>
          <w:rFonts w:ascii="Arial Narrow" w:hAnsi="Arial Narrow" w:cs="Arial"/>
          <w:iCs/>
        </w:rPr>
        <w:t xml:space="preserve"> Alain, Maire, pour représenter la commune au sein de la CLECT de CONVERGENCE GARONNE</w:t>
      </w:r>
    </w:p>
    <w:p w14:paraId="13907C3D" w14:textId="77777777" w:rsidR="00D54274" w:rsidRDefault="00D54274" w:rsidP="00D54274">
      <w:pPr>
        <w:autoSpaceDE w:val="0"/>
        <w:jc w:val="both"/>
        <w:rPr>
          <w:rFonts w:ascii="Arial Narrow" w:hAnsi="Arial Narrow" w:cs="Arial"/>
          <w:iCs/>
        </w:rPr>
      </w:pPr>
    </w:p>
    <w:p w14:paraId="28FADB3F" w14:textId="1C6AE0CA" w:rsidR="00D54274" w:rsidRDefault="00D54274" w:rsidP="00D54274">
      <w:pPr>
        <w:autoSpaceDE w:val="0"/>
        <w:jc w:val="both"/>
        <w:rPr>
          <w:rFonts w:ascii="Arial Narrow" w:eastAsia="Arial" w:hAnsi="Arial Narrow" w:cs="Arial"/>
          <w:i/>
          <w:sz w:val="22"/>
          <w:szCs w:val="22"/>
        </w:rPr>
      </w:pPr>
      <w:r>
        <w:rPr>
          <w:rFonts w:ascii="Arial Narrow" w:eastAsia="Arial" w:hAnsi="Arial Narrow" w:cs="Arial"/>
          <w:i/>
          <w:sz w:val="22"/>
          <w:szCs w:val="22"/>
        </w:rPr>
        <w:t xml:space="preserve">Présents : </w:t>
      </w:r>
      <w:r w:rsidR="00BA52F5">
        <w:rPr>
          <w:rFonts w:ascii="Arial Narrow" w:eastAsia="Arial" w:hAnsi="Arial Narrow" w:cs="Arial"/>
          <w:i/>
          <w:sz w:val="22"/>
          <w:szCs w:val="22"/>
        </w:rPr>
        <w:t>10</w:t>
      </w:r>
      <w:r>
        <w:rPr>
          <w:rFonts w:ascii="Arial Narrow" w:eastAsia="Arial" w:hAnsi="Arial Narrow" w:cs="Arial"/>
          <w:i/>
          <w:sz w:val="22"/>
          <w:szCs w:val="22"/>
        </w:rPr>
        <w:tab/>
        <w:t xml:space="preserve">Quorum : </w:t>
      </w:r>
      <w:r w:rsidR="00BA52F5">
        <w:rPr>
          <w:rFonts w:ascii="Arial Narrow" w:eastAsia="Arial" w:hAnsi="Arial Narrow" w:cs="Arial"/>
          <w:i/>
          <w:sz w:val="22"/>
          <w:szCs w:val="22"/>
        </w:rPr>
        <w:t>6</w:t>
      </w:r>
      <w:r w:rsidR="00BA52F5">
        <w:rPr>
          <w:rFonts w:ascii="Arial Narrow" w:eastAsia="Arial" w:hAnsi="Arial Narrow" w:cs="Arial"/>
          <w:i/>
          <w:sz w:val="22"/>
          <w:szCs w:val="22"/>
        </w:rPr>
        <w:tab/>
        <w:t xml:space="preserve"> Vote : 10</w:t>
      </w:r>
      <w:r>
        <w:rPr>
          <w:rFonts w:ascii="Arial Narrow" w:eastAsia="Arial" w:hAnsi="Arial Narrow" w:cs="Arial"/>
          <w:i/>
          <w:sz w:val="22"/>
          <w:szCs w:val="22"/>
        </w:rPr>
        <w:tab/>
        <w:t>Pour :</w:t>
      </w:r>
      <w:r>
        <w:rPr>
          <w:rFonts w:ascii="Arial Narrow" w:eastAsia="Arial" w:hAnsi="Arial Narrow" w:cs="Arial"/>
          <w:i/>
          <w:sz w:val="22"/>
          <w:szCs w:val="22"/>
        </w:rPr>
        <w:tab/>
      </w:r>
      <w:r w:rsidR="00BA52F5">
        <w:rPr>
          <w:rFonts w:ascii="Arial Narrow" w:eastAsia="Arial" w:hAnsi="Arial Narrow" w:cs="Arial"/>
          <w:i/>
          <w:sz w:val="22"/>
          <w:szCs w:val="22"/>
        </w:rPr>
        <w:t>10</w:t>
      </w:r>
      <w:r>
        <w:rPr>
          <w:rFonts w:ascii="Arial Narrow" w:eastAsia="Arial" w:hAnsi="Arial Narrow" w:cs="Arial"/>
          <w:i/>
          <w:sz w:val="22"/>
          <w:szCs w:val="22"/>
        </w:rPr>
        <w:t xml:space="preserve"> </w:t>
      </w:r>
      <w:r>
        <w:rPr>
          <w:rFonts w:ascii="Arial Narrow" w:eastAsia="Arial" w:hAnsi="Arial Narrow" w:cs="Arial"/>
          <w:i/>
          <w:sz w:val="22"/>
          <w:szCs w:val="22"/>
        </w:rPr>
        <w:tab/>
        <w:t>Contre :</w:t>
      </w:r>
      <w:r>
        <w:rPr>
          <w:rFonts w:ascii="Arial Narrow" w:eastAsia="Arial" w:hAnsi="Arial Narrow" w:cs="Arial"/>
          <w:i/>
          <w:sz w:val="22"/>
          <w:szCs w:val="22"/>
        </w:rPr>
        <w:tab/>
      </w:r>
      <w:r w:rsidR="00BA52F5">
        <w:rPr>
          <w:rFonts w:ascii="Arial Narrow" w:eastAsia="Arial" w:hAnsi="Arial Narrow" w:cs="Arial"/>
          <w:i/>
          <w:sz w:val="22"/>
          <w:szCs w:val="22"/>
        </w:rPr>
        <w:t>0</w:t>
      </w:r>
      <w:r>
        <w:rPr>
          <w:rFonts w:ascii="Arial Narrow" w:eastAsia="Arial" w:hAnsi="Arial Narrow" w:cs="Arial"/>
          <w:i/>
          <w:sz w:val="22"/>
          <w:szCs w:val="22"/>
        </w:rPr>
        <w:tab/>
        <w:t>Abstention :</w:t>
      </w:r>
      <w:r w:rsidR="00BA52F5">
        <w:rPr>
          <w:rFonts w:ascii="Arial Narrow" w:eastAsia="Arial" w:hAnsi="Arial Narrow" w:cs="Arial"/>
          <w:i/>
          <w:sz w:val="22"/>
          <w:szCs w:val="22"/>
        </w:rPr>
        <w:t>0</w:t>
      </w:r>
    </w:p>
    <w:bookmarkEnd w:id="5"/>
    <w:p w14:paraId="5CE06828" w14:textId="28089ECC" w:rsidR="00FB2EE1" w:rsidRDefault="00FB2EE1" w:rsidP="00D54274">
      <w:pPr>
        <w:autoSpaceDE w:val="0"/>
        <w:jc w:val="both"/>
        <w:rPr>
          <w:rFonts w:ascii="Arial Narrow" w:eastAsia="Arial" w:hAnsi="Arial Narrow" w:cs="Arial"/>
          <w:i/>
          <w:sz w:val="22"/>
          <w:szCs w:val="22"/>
        </w:rPr>
      </w:pPr>
    </w:p>
    <w:p w14:paraId="6AB10E46" w14:textId="77777777" w:rsidR="00FB2EE1" w:rsidRPr="007F5FFB" w:rsidRDefault="00FB2EE1" w:rsidP="00FB2EE1">
      <w:pPr>
        <w:pStyle w:val="Titre8"/>
        <w:pBdr>
          <w:top w:val="single" w:sz="4" w:space="0" w:color="auto"/>
          <w:left w:val="single" w:sz="4" w:space="4" w:color="auto"/>
          <w:bottom w:val="single" w:sz="4" w:space="1" w:color="auto"/>
          <w:right w:val="single" w:sz="4" w:space="4" w:color="auto"/>
        </w:pBdr>
        <w:shd w:val="clear" w:color="auto" w:fill="E6E6E6"/>
        <w:ind w:left="1843" w:hanging="1884"/>
        <w:jc w:val="both"/>
        <w:rPr>
          <w:rFonts w:ascii="Arial Narrow" w:hAnsi="Arial Narrow" w:cs="Arial"/>
          <w:caps/>
          <w:sz w:val="22"/>
          <w:szCs w:val="22"/>
        </w:rPr>
      </w:pPr>
      <w:r w:rsidRPr="007F5FFB">
        <w:rPr>
          <w:rFonts w:ascii="Arial Narrow" w:hAnsi="Arial Narrow" w:cs="Arial"/>
          <w:caps/>
          <w:sz w:val="22"/>
          <w:szCs w:val="22"/>
        </w:rPr>
        <w:t xml:space="preserve">OBJET </w:t>
      </w:r>
      <w:r>
        <w:rPr>
          <w:rFonts w:ascii="Arial Narrow" w:hAnsi="Arial Narrow" w:cs="Arial"/>
          <w:caps/>
          <w:sz w:val="22"/>
          <w:szCs w:val="22"/>
        </w:rPr>
        <w:t>33-09-</w:t>
      </w:r>
      <w:r w:rsidRPr="007F5FFB">
        <w:rPr>
          <w:rFonts w:ascii="Arial Narrow" w:hAnsi="Arial Narrow" w:cs="Arial"/>
          <w:caps/>
          <w:sz w:val="22"/>
          <w:szCs w:val="22"/>
        </w:rPr>
        <w:t>20</w:t>
      </w:r>
      <w:r>
        <w:rPr>
          <w:rFonts w:ascii="Arial Narrow" w:hAnsi="Arial Narrow" w:cs="Arial"/>
          <w:caps/>
          <w:sz w:val="22"/>
          <w:szCs w:val="22"/>
        </w:rPr>
        <w:t>20 : MODIFICATION DU RÈGLEMENT DU CIMETIÈRE COMMUNAL</w:t>
      </w:r>
    </w:p>
    <w:p w14:paraId="257D88FE" w14:textId="77777777" w:rsidR="00FB2EE1" w:rsidRPr="00CC1F22" w:rsidRDefault="00FB2EE1" w:rsidP="00FB2EE1">
      <w:pPr>
        <w:jc w:val="both"/>
        <w:rPr>
          <w:rFonts w:ascii="Arial Narrow" w:hAnsi="Arial Narrow" w:cs="Arial"/>
          <w:sz w:val="12"/>
          <w:szCs w:val="12"/>
        </w:rPr>
      </w:pPr>
    </w:p>
    <w:p w14:paraId="5BFD51E3" w14:textId="77777777" w:rsidR="00FB2EE1" w:rsidRPr="007F5FFB" w:rsidRDefault="00FB2EE1" w:rsidP="00FB2EE1">
      <w:pPr>
        <w:jc w:val="both"/>
        <w:rPr>
          <w:rFonts w:ascii="Arial Narrow" w:hAnsi="Arial Narrow" w:cs="Arial"/>
          <w:sz w:val="22"/>
          <w:szCs w:val="22"/>
        </w:rPr>
      </w:pPr>
      <w:bookmarkStart w:id="6" w:name="_Hlk52521903"/>
      <w:r>
        <w:rPr>
          <w:rFonts w:ascii="Arial Narrow" w:hAnsi="Arial Narrow" w:cs="Arial"/>
          <w:sz w:val="22"/>
          <w:szCs w:val="22"/>
        </w:rPr>
        <w:t>Monsieur le Maire propose le règlement suivant :</w:t>
      </w:r>
    </w:p>
    <w:p w14:paraId="203B5499" w14:textId="77777777" w:rsidR="00FB2EE1" w:rsidRPr="00BE741D" w:rsidRDefault="00FB2EE1" w:rsidP="00FB2EE1">
      <w:pPr>
        <w:jc w:val="both"/>
        <w:rPr>
          <w:rFonts w:ascii="Arial Narrow" w:hAnsi="Arial Narrow" w:cs="Arial"/>
          <w:sz w:val="10"/>
          <w:szCs w:val="10"/>
        </w:rPr>
      </w:pPr>
    </w:p>
    <w:p w14:paraId="1F2930F9" w14:textId="77777777" w:rsidR="00FB2EE1" w:rsidRPr="00C77939" w:rsidRDefault="00FB2EE1" w:rsidP="00FB2EE1">
      <w:pPr>
        <w:pStyle w:val="Style"/>
        <w:jc w:val="center"/>
        <w:rPr>
          <w:rFonts w:ascii="Arial Narrow" w:hAnsi="Arial Narrow"/>
          <w:b/>
          <w:w w:val="78"/>
          <w:u w:val="single"/>
          <w:lang w:bidi="he-IL"/>
        </w:rPr>
      </w:pPr>
      <w:r w:rsidRPr="00C77939">
        <w:rPr>
          <w:rFonts w:ascii="Arial Narrow" w:hAnsi="Arial Narrow"/>
          <w:b/>
          <w:lang w:bidi="he-IL"/>
        </w:rPr>
        <w:t>POLICE DU CIMETIÈRE</w:t>
      </w:r>
    </w:p>
    <w:p w14:paraId="0A488D90" w14:textId="77777777" w:rsidR="00FB2EE1" w:rsidRPr="00C77939" w:rsidRDefault="00FB2EE1" w:rsidP="00FB2EE1">
      <w:pPr>
        <w:pStyle w:val="Style"/>
        <w:jc w:val="center"/>
        <w:rPr>
          <w:rFonts w:ascii="Arial Narrow" w:hAnsi="Arial Narrow"/>
          <w:b/>
          <w:lang w:bidi="he-IL"/>
        </w:rPr>
      </w:pPr>
      <w:r w:rsidRPr="00C77939">
        <w:rPr>
          <w:rFonts w:ascii="Arial Narrow" w:hAnsi="Arial Narrow"/>
          <w:b/>
          <w:lang w:bidi="he-IL"/>
        </w:rPr>
        <w:t>Code général des collectivités territoriales</w:t>
      </w:r>
    </w:p>
    <w:p w14:paraId="1C6B7D45" w14:textId="77777777" w:rsidR="00FB2EE1" w:rsidRPr="00C77939" w:rsidRDefault="00FB2EE1" w:rsidP="00FB2EE1">
      <w:pPr>
        <w:pStyle w:val="Style"/>
        <w:jc w:val="center"/>
        <w:rPr>
          <w:rFonts w:ascii="Arial Narrow" w:hAnsi="Arial Narrow"/>
          <w:b/>
          <w:lang w:bidi="he-IL"/>
        </w:rPr>
      </w:pPr>
      <w:r w:rsidRPr="00C77939">
        <w:rPr>
          <w:rFonts w:ascii="Arial Narrow" w:hAnsi="Arial Narrow"/>
          <w:b/>
          <w:w w:val="90"/>
          <w:lang w:bidi="he-IL"/>
        </w:rPr>
        <w:t>R</w:t>
      </w:r>
      <w:r w:rsidRPr="00C77939">
        <w:rPr>
          <w:rFonts w:ascii="Arial Narrow" w:hAnsi="Arial Narrow"/>
          <w:b/>
          <w:lang w:bidi="he-IL"/>
        </w:rPr>
        <w:t>èglement du cimetière</w:t>
      </w:r>
    </w:p>
    <w:p w14:paraId="62B17D22" w14:textId="77777777" w:rsidR="00FB2EE1" w:rsidRDefault="00FB2EE1" w:rsidP="00FB2EE1">
      <w:pPr>
        <w:pStyle w:val="Style"/>
        <w:jc w:val="both"/>
        <w:rPr>
          <w:rFonts w:ascii="Arial Narrow" w:hAnsi="Arial Narrow"/>
          <w:iCs/>
          <w:sz w:val="22"/>
          <w:szCs w:val="22"/>
          <w:lang w:bidi="he-IL"/>
        </w:rPr>
      </w:pPr>
      <w:r w:rsidRPr="001F1D5E">
        <w:rPr>
          <w:rFonts w:ascii="Arial Narrow" w:hAnsi="Arial Narrow"/>
          <w:iCs/>
          <w:sz w:val="22"/>
          <w:szCs w:val="22"/>
          <w:lang w:bidi="he-IL"/>
        </w:rPr>
        <w:t>Le Maire de la commune de DONZAC</w:t>
      </w:r>
    </w:p>
    <w:p w14:paraId="4E1A5C9D" w14:textId="77777777" w:rsidR="00FB2EE1" w:rsidRPr="001F1D5E" w:rsidRDefault="00FB2EE1" w:rsidP="00FB2EE1">
      <w:pPr>
        <w:pStyle w:val="Style"/>
        <w:jc w:val="both"/>
        <w:rPr>
          <w:rFonts w:ascii="Arial Narrow" w:hAnsi="Arial Narrow"/>
          <w:iCs/>
          <w:sz w:val="22"/>
          <w:szCs w:val="22"/>
          <w:lang w:bidi="he-IL"/>
        </w:rPr>
      </w:pPr>
      <w:r w:rsidRPr="001F1D5E">
        <w:rPr>
          <w:rFonts w:ascii="Arial Narrow" w:hAnsi="Arial Narrow"/>
          <w:iCs/>
          <w:sz w:val="22"/>
          <w:szCs w:val="22"/>
          <w:lang w:bidi="he-IL"/>
        </w:rPr>
        <w:lastRenderedPageBreak/>
        <w:t>Vu le code général des collectivités territoriales el notamment ses articles L 2212-</w:t>
      </w:r>
      <w:smartTag w:uri="urn:schemas-microsoft-com:office:smarttags" w:element="metricconverter">
        <w:smartTagPr>
          <w:attr w:name="ProductID" w:val="2, L"/>
        </w:smartTagPr>
        <w:r w:rsidRPr="001F1D5E">
          <w:rPr>
            <w:rFonts w:ascii="Arial Narrow" w:hAnsi="Arial Narrow"/>
            <w:iCs/>
            <w:sz w:val="22"/>
            <w:szCs w:val="22"/>
            <w:lang w:bidi="he-IL"/>
          </w:rPr>
          <w:t>2, L</w:t>
        </w:r>
      </w:smartTag>
      <w:r w:rsidRPr="001F1D5E">
        <w:rPr>
          <w:rFonts w:ascii="Arial Narrow" w:hAnsi="Arial Narrow"/>
          <w:iCs/>
          <w:sz w:val="22"/>
          <w:szCs w:val="22"/>
          <w:lang w:bidi="he-IL"/>
        </w:rPr>
        <w:t xml:space="preserve"> 2213-</w:t>
      </w:r>
      <w:smartTag w:uri="urn:schemas-microsoft-com:office:smarttags" w:element="metricconverter">
        <w:smartTagPr>
          <w:attr w:name="ProductID" w:val="8, L"/>
        </w:smartTagPr>
        <w:r w:rsidRPr="001F1D5E">
          <w:rPr>
            <w:rFonts w:ascii="Arial Narrow" w:hAnsi="Arial Narrow"/>
            <w:iCs/>
            <w:sz w:val="22"/>
            <w:szCs w:val="22"/>
            <w:lang w:bidi="he-IL"/>
          </w:rPr>
          <w:t>8, L</w:t>
        </w:r>
      </w:smartTag>
      <w:r w:rsidRPr="001F1D5E">
        <w:rPr>
          <w:rFonts w:ascii="Arial Narrow" w:hAnsi="Arial Narrow"/>
          <w:iCs/>
          <w:sz w:val="22"/>
          <w:szCs w:val="22"/>
          <w:lang w:bidi="he-IL"/>
        </w:rPr>
        <w:t xml:space="preserve"> 2213-9 et 2213-10,</w:t>
      </w:r>
    </w:p>
    <w:p w14:paraId="645FD603" w14:textId="77777777" w:rsidR="00FB2EE1" w:rsidRDefault="00FB2EE1" w:rsidP="00FB2EE1">
      <w:pPr>
        <w:pStyle w:val="Style"/>
        <w:jc w:val="both"/>
        <w:rPr>
          <w:rFonts w:ascii="Arial Narrow" w:hAnsi="Arial Narrow"/>
          <w:iCs/>
          <w:caps/>
          <w:sz w:val="22"/>
          <w:szCs w:val="22"/>
          <w:lang w:bidi="he-IL"/>
        </w:rPr>
      </w:pPr>
      <w:r w:rsidRPr="001F1D5E">
        <w:rPr>
          <w:rFonts w:ascii="Arial Narrow" w:hAnsi="Arial Narrow"/>
          <w:iCs/>
          <w:sz w:val="22"/>
          <w:szCs w:val="22"/>
          <w:lang w:bidi="he-IL"/>
        </w:rPr>
        <w:t xml:space="preserve">Vu la délibération n° </w:t>
      </w:r>
      <w:r w:rsidRPr="001F1D5E">
        <w:rPr>
          <w:rFonts w:ascii="Arial Narrow" w:hAnsi="Arial Narrow"/>
          <w:caps/>
          <w:sz w:val="22"/>
          <w:szCs w:val="22"/>
        </w:rPr>
        <w:t xml:space="preserve">22-12-2013 </w:t>
      </w:r>
      <w:r w:rsidRPr="001F1D5E">
        <w:rPr>
          <w:rFonts w:ascii="Arial Narrow" w:hAnsi="Arial Narrow"/>
          <w:iCs/>
          <w:sz w:val="22"/>
          <w:szCs w:val="22"/>
          <w:lang w:bidi="he-IL"/>
        </w:rPr>
        <w:t>du 21 décembre 2013 du Conseil Municipal de D</w:t>
      </w:r>
      <w:r w:rsidRPr="001F1D5E">
        <w:rPr>
          <w:rFonts w:ascii="Arial Narrow" w:hAnsi="Arial Narrow"/>
          <w:iCs/>
          <w:caps/>
          <w:sz w:val="22"/>
          <w:szCs w:val="22"/>
          <w:lang w:bidi="he-IL"/>
        </w:rPr>
        <w:t>onzac</w:t>
      </w:r>
    </w:p>
    <w:p w14:paraId="4BA22F45" w14:textId="77777777" w:rsidR="00FB2EE1" w:rsidRPr="001F1D5E" w:rsidRDefault="00FB2EE1" w:rsidP="00FB2EE1">
      <w:pPr>
        <w:pStyle w:val="Style"/>
        <w:jc w:val="both"/>
        <w:rPr>
          <w:rFonts w:ascii="Arial Narrow" w:hAnsi="Arial Narrow"/>
          <w:iCs/>
          <w:sz w:val="22"/>
          <w:szCs w:val="22"/>
          <w:lang w:bidi="he-IL"/>
        </w:rPr>
      </w:pPr>
      <w:r w:rsidRPr="001F1D5E">
        <w:rPr>
          <w:rFonts w:ascii="Arial Narrow" w:hAnsi="Arial Narrow"/>
          <w:iCs/>
          <w:sz w:val="22"/>
          <w:szCs w:val="22"/>
          <w:lang w:bidi="he-IL"/>
        </w:rPr>
        <w:t xml:space="preserve">En vue d'assurer le bon ordre, la décence, la sécurité, la salubrité el la tranquillité publique dans le cimetière communal, </w:t>
      </w:r>
    </w:p>
    <w:p w14:paraId="693E8533" w14:textId="4F3CB9E3" w:rsidR="00F633EB" w:rsidRPr="001F48EB" w:rsidRDefault="00F633EB" w:rsidP="00FB2EE1">
      <w:pPr>
        <w:pStyle w:val="Style"/>
        <w:spacing w:after="120"/>
        <w:jc w:val="both"/>
        <w:rPr>
          <w:rFonts w:ascii="Arial Narrow" w:hAnsi="Arial Narrow"/>
          <w:iCs/>
          <w:color w:val="FF0000"/>
          <w:sz w:val="22"/>
          <w:szCs w:val="22"/>
          <w:lang w:bidi="he-IL"/>
        </w:rPr>
      </w:pPr>
      <w:r w:rsidRPr="00B073CA">
        <w:rPr>
          <w:rFonts w:ascii="Arial Narrow" w:hAnsi="Arial Narrow"/>
          <w:iCs/>
          <w:sz w:val="22"/>
          <w:szCs w:val="22"/>
          <w:lang w:bidi="he-IL"/>
        </w:rPr>
        <w:t>Vu la délibération n°</w:t>
      </w:r>
      <w:r w:rsidRPr="00B073CA">
        <w:rPr>
          <w:rFonts w:ascii="Arial Narrow" w:hAnsi="Arial Narrow" w:cs="Arial"/>
          <w:sz w:val="22"/>
          <w:szCs w:val="22"/>
        </w:rPr>
        <w:t xml:space="preserve"> </w:t>
      </w:r>
      <w:r w:rsidRPr="00EE170C">
        <w:rPr>
          <w:rFonts w:ascii="Arial Narrow" w:hAnsi="Arial Narrow" w:cs="Arial"/>
          <w:sz w:val="22"/>
          <w:szCs w:val="22"/>
        </w:rPr>
        <w:t>15-07-2017</w:t>
      </w:r>
      <w:r>
        <w:rPr>
          <w:rFonts w:ascii="Arial Narrow" w:hAnsi="Arial Narrow" w:cs="Arial"/>
          <w:sz w:val="22"/>
          <w:szCs w:val="22"/>
        </w:rPr>
        <w:t xml:space="preserve"> du 25 juillet </w:t>
      </w:r>
      <w:r w:rsidRPr="00B073CA">
        <w:rPr>
          <w:rFonts w:ascii="Arial Narrow" w:hAnsi="Arial Narrow" w:cs="Arial"/>
          <w:sz w:val="22"/>
          <w:szCs w:val="22"/>
        </w:rPr>
        <w:t xml:space="preserve">2017 </w:t>
      </w:r>
      <w:r w:rsidRPr="00B073CA">
        <w:rPr>
          <w:rFonts w:ascii="Arial Narrow" w:hAnsi="Arial Narrow"/>
          <w:iCs/>
          <w:sz w:val="22"/>
          <w:szCs w:val="22"/>
          <w:lang w:bidi="he-IL"/>
        </w:rPr>
        <w:t>du Conseil Municipal de DONZA</w:t>
      </w:r>
      <w:r w:rsidRPr="002D6B1E">
        <w:rPr>
          <w:rFonts w:ascii="Arial Narrow" w:hAnsi="Arial Narrow"/>
          <w:iCs/>
          <w:sz w:val="22"/>
          <w:szCs w:val="22"/>
          <w:lang w:bidi="he-IL"/>
        </w:rPr>
        <w:t>C,</w:t>
      </w:r>
      <w:r w:rsidRPr="002D6B1E">
        <w:rPr>
          <w:rFonts w:ascii="Arial Narrow" w:hAnsi="Arial Narrow" w:cs="Arial"/>
          <w:sz w:val="22"/>
          <w:szCs w:val="22"/>
        </w:rPr>
        <w:t xml:space="preserve"> </w:t>
      </w:r>
      <w:r>
        <w:rPr>
          <w:rFonts w:ascii="Arial Narrow" w:hAnsi="Arial Narrow" w:cs="Arial"/>
          <w:sz w:val="22"/>
          <w:szCs w:val="22"/>
        </w:rPr>
        <w:t xml:space="preserve">portant modification </w:t>
      </w:r>
      <w:r w:rsidRPr="00EE170C">
        <w:rPr>
          <w:rFonts w:ascii="Arial Narrow" w:hAnsi="Arial Narrow" w:cs="Arial"/>
          <w:sz w:val="22"/>
          <w:szCs w:val="22"/>
        </w:rPr>
        <w:t>du règlement du cimetière communal</w:t>
      </w:r>
    </w:p>
    <w:p w14:paraId="131974B7" w14:textId="77777777" w:rsidR="00FB2EE1" w:rsidRPr="00BE741D" w:rsidRDefault="00FB2EE1" w:rsidP="00FB2EE1">
      <w:pPr>
        <w:pStyle w:val="Style"/>
        <w:spacing w:before="120"/>
        <w:jc w:val="center"/>
        <w:rPr>
          <w:rFonts w:ascii="Arial Narrow" w:hAnsi="Arial Narrow"/>
          <w:b/>
          <w:iCs/>
          <w:sz w:val="28"/>
          <w:szCs w:val="28"/>
          <w:lang w:bidi="he-IL"/>
        </w:rPr>
      </w:pPr>
      <w:r w:rsidRPr="00BE741D">
        <w:rPr>
          <w:rFonts w:ascii="Arial Narrow" w:hAnsi="Arial Narrow"/>
          <w:b/>
          <w:iCs/>
          <w:sz w:val="28"/>
          <w:szCs w:val="28"/>
          <w:lang w:bidi="he-IL"/>
        </w:rPr>
        <w:t>Arrête</w:t>
      </w:r>
    </w:p>
    <w:p w14:paraId="529F5497" w14:textId="77777777" w:rsidR="00FB2EE1" w:rsidRPr="001F1D5E" w:rsidRDefault="00FB2EE1" w:rsidP="00FB2EE1">
      <w:pPr>
        <w:pStyle w:val="Style"/>
        <w:spacing w:after="120"/>
        <w:jc w:val="both"/>
        <w:rPr>
          <w:rFonts w:ascii="Arial Narrow" w:hAnsi="Arial Narrow"/>
          <w:b/>
          <w:sz w:val="22"/>
          <w:szCs w:val="22"/>
          <w:u w:val="single"/>
          <w:lang w:bidi="he-IL"/>
        </w:rPr>
      </w:pPr>
      <w:r w:rsidRPr="001F1D5E">
        <w:rPr>
          <w:rFonts w:ascii="Arial Narrow" w:hAnsi="Arial Narrow"/>
          <w:b/>
          <w:sz w:val="22"/>
          <w:szCs w:val="22"/>
          <w:u w:val="single"/>
          <w:lang w:bidi="he-IL"/>
        </w:rPr>
        <w:t xml:space="preserve">Dispositions communes </w:t>
      </w:r>
    </w:p>
    <w:p w14:paraId="457D02F7"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 xml:space="preserve">Article </w:t>
      </w:r>
      <w:r w:rsidRPr="00334C86">
        <w:rPr>
          <w:rFonts w:ascii="Arial Narrow" w:hAnsi="Arial Narrow"/>
          <w:iCs/>
          <w:sz w:val="22"/>
          <w:szCs w:val="22"/>
          <w:lang w:bidi="he-IL"/>
        </w:rPr>
        <w:t xml:space="preserve">1. – </w:t>
      </w:r>
      <w:r w:rsidRPr="001F1D5E">
        <w:rPr>
          <w:rFonts w:ascii="Arial Narrow" w:hAnsi="Arial Narrow"/>
          <w:iCs/>
          <w:sz w:val="22"/>
          <w:szCs w:val="22"/>
          <w:lang w:bidi="he-IL"/>
        </w:rPr>
        <w:t xml:space="preserve">En raison du manque de places disponibles dans le cimetière communal et en application de la délibération </w:t>
      </w:r>
      <w:r w:rsidRPr="002D6B1E">
        <w:rPr>
          <w:rFonts w:ascii="Arial Narrow" w:hAnsi="Arial Narrow"/>
          <w:iCs/>
          <w:sz w:val="22"/>
          <w:szCs w:val="22"/>
          <w:lang w:bidi="he-IL"/>
        </w:rPr>
        <w:t xml:space="preserve">n° 22-12-2013 </w:t>
      </w:r>
      <w:r w:rsidRPr="001F1D5E">
        <w:rPr>
          <w:rFonts w:ascii="Arial Narrow" w:hAnsi="Arial Narrow"/>
          <w:iCs/>
          <w:sz w:val="22"/>
          <w:szCs w:val="22"/>
          <w:lang w:bidi="he-IL"/>
        </w:rPr>
        <w:t>du Conseil municipal citée plus haut, le cimetière sera divisé en 8 zones distinctes délimitées sur le plan (</w:t>
      </w:r>
      <w:r w:rsidRPr="00334C86">
        <w:rPr>
          <w:rFonts w:ascii="Arial Narrow" w:hAnsi="Arial Narrow"/>
          <w:b/>
          <w:iCs/>
          <w:sz w:val="22"/>
          <w:szCs w:val="22"/>
          <w:lang w:bidi="he-IL"/>
        </w:rPr>
        <w:t>A-B-C-D-E-F-G-H</w:t>
      </w:r>
      <w:r w:rsidRPr="001F1D5E">
        <w:rPr>
          <w:rFonts w:ascii="Arial Narrow" w:hAnsi="Arial Narrow"/>
          <w:iCs/>
          <w:sz w:val="22"/>
          <w:szCs w:val="22"/>
          <w:lang w:bidi="he-IL"/>
        </w:rPr>
        <w:t>).</w:t>
      </w:r>
    </w:p>
    <w:p w14:paraId="67E79CF6" w14:textId="77777777" w:rsidR="00FB2EE1" w:rsidRPr="001F1D5E" w:rsidRDefault="00FB2EE1" w:rsidP="00FB2EE1">
      <w:pPr>
        <w:pStyle w:val="Style"/>
        <w:spacing w:after="120"/>
        <w:ind w:left="1560" w:hanging="993"/>
        <w:jc w:val="both"/>
        <w:rPr>
          <w:rFonts w:ascii="Arial Narrow" w:hAnsi="Arial Narrow"/>
          <w:b/>
          <w:iCs/>
          <w:sz w:val="22"/>
          <w:szCs w:val="22"/>
          <w:u w:val="single"/>
          <w:lang w:bidi="he-IL"/>
        </w:rPr>
      </w:pPr>
      <w:r w:rsidRPr="001F1D5E">
        <w:rPr>
          <w:rFonts w:ascii="Arial Narrow" w:hAnsi="Arial Narrow"/>
          <w:b/>
          <w:iCs/>
          <w:sz w:val="22"/>
          <w:szCs w:val="22"/>
          <w:u w:val="single"/>
          <w:lang w:bidi="he-IL"/>
        </w:rPr>
        <w:t>Zone A et B : réservées aux concessions de rang 2 pour caveaux bâtis avec accès difficile :</w:t>
      </w:r>
    </w:p>
    <w:p w14:paraId="3B7D8466" w14:textId="77777777" w:rsidR="00FB2EE1" w:rsidRDefault="00FB2EE1" w:rsidP="00FB2EE1">
      <w:pPr>
        <w:pStyle w:val="Style"/>
        <w:spacing w:after="120"/>
        <w:ind w:left="567"/>
        <w:jc w:val="both"/>
        <w:rPr>
          <w:rFonts w:ascii="Arial Narrow" w:hAnsi="Arial Narrow"/>
          <w:iCs/>
          <w:sz w:val="22"/>
          <w:szCs w:val="22"/>
          <w:lang w:bidi="he-IL"/>
        </w:rPr>
      </w:pPr>
      <w:r w:rsidRPr="001F1D5E">
        <w:rPr>
          <w:rFonts w:ascii="Arial Narrow" w:hAnsi="Arial Narrow"/>
          <w:iCs/>
          <w:sz w:val="22"/>
          <w:szCs w:val="22"/>
          <w:lang w:bidi="he-IL"/>
        </w:rPr>
        <w:t>Conditions à respecter, pour des raisons de manque de place.</w:t>
      </w:r>
      <w:r>
        <w:rPr>
          <w:rFonts w:ascii="Arial Narrow" w:hAnsi="Arial Narrow"/>
          <w:iCs/>
          <w:sz w:val="22"/>
          <w:szCs w:val="22"/>
          <w:lang w:bidi="he-IL"/>
        </w:rPr>
        <w:t> :</w:t>
      </w:r>
    </w:p>
    <w:p w14:paraId="594D20A2" w14:textId="77777777" w:rsidR="00FB2EE1" w:rsidRPr="00523F0C" w:rsidRDefault="00FB2EE1" w:rsidP="006A5293">
      <w:pPr>
        <w:pStyle w:val="Style"/>
        <w:numPr>
          <w:ilvl w:val="0"/>
          <w:numId w:val="2"/>
        </w:numPr>
        <w:ind w:left="1418" w:hanging="567"/>
        <w:jc w:val="both"/>
        <w:rPr>
          <w:rFonts w:ascii="Arial Narrow" w:hAnsi="Arial Narrow"/>
          <w:iCs/>
          <w:sz w:val="22"/>
          <w:szCs w:val="22"/>
          <w:lang w:bidi="he-IL"/>
        </w:rPr>
      </w:pPr>
      <w:r w:rsidRPr="00523F0C">
        <w:rPr>
          <w:rFonts w:ascii="Arial Narrow" w:hAnsi="Arial Narrow"/>
          <w:iCs/>
          <w:sz w:val="22"/>
          <w:szCs w:val="22"/>
          <w:lang w:bidi="he-IL"/>
        </w:rPr>
        <w:t>Ouverture obligatoire des nouveaux caveaux par le dessus</w:t>
      </w:r>
    </w:p>
    <w:p w14:paraId="7EE9D00C" w14:textId="77777777" w:rsidR="00FB2EE1" w:rsidRPr="00523F0C" w:rsidRDefault="00FB2EE1" w:rsidP="006A5293">
      <w:pPr>
        <w:pStyle w:val="Style"/>
        <w:numPr>
          <w:ilvl w:val="0"/>
          <w:numId w:val="2"/>
        </w:numPr>
        <w:ind w:left="1418" w:hanging="567"/>
        <w:jc w:val="both"/>
        <w:rPr>
          <w:rFonts w:ascii="Arial Narrow" w:hAnsi="Arial Narrow"/>
          <w:iCs/>
          <w:sz w:val="22"/>
          <w:szCs w:val="22"/>
          <w:lang w:bidi="he-IL"/>
        </w:rPr>
      </w:pPr>
      <w:r w:rsidRPr="00523F0C">
        <w:rPr>
          <w:rFonts w:ascii="Arial Narrow" w:hAnsi="Arial Narrow"/>
          <w:iCs/>
          <w:sz w:val="22"/>
          <w:szCs w:val="22"/>
          <w:lang w:bidi="he-IL"/>
        </w:rPr>
        <w:t xml:space="preserve">Superficie des emplacements simples : </w:t>
      </w:r>
      <w:smartTag w:uri="urn:schemas-microsoft-com:office:smarttags" w:element="metricconverter">
        <w:smartTagPr>
          <w:attr w:name="ProductID" w:val="2,50 m"/>
        </w:smartTagPr>
        <w:r w:rsidRPr="00523F0C">
          <w:rPr>
            <w:rFonts w:ascii="Arial Narrow" w:hAnsi="Arial Narrow"/>
            <w:iCs/>
            <w:sz w:val="22"/>
            <w:szCs w:val="22"/>
            <w:lang w:bidi="he-IL"/>
          </w:rPr>
          <w:t>2,50 m</w:t>
        </w:r>
      </w:smartTag>
      <w:r w:rsidRPr="00523F0C">
        <w:rPr>
          <w:rFonts w:ascii="Arial Narrow" w:hAnsi="Arial Narrow"/>
          <w:iCs/>
          <w:sz w:val="22"/>
          <w:szCs w:val="22"/>
          <w:lang w:bidi="he-IL"/>
        </w:rPr>
        <w:t xml:space="preserve"> x (1,00m + </w:t>
      </w:r>
      <w:smartTag w:uri="urn:schemas-microsoft-com:office:smarttags" w:element="metricconverter">
        <w:smartTagPr>
          <w:attr w:name="ProductID" w:val="0,15 m"/>
        </w:smartTagPr>
        <w:r w:rsidRPr="00523F0C">
          <w:rPr>
            <w:rFonts w:ascii="Arial Narrow" w:hAnsi="Arial Narrow"/>
            <w:iCs/>
            <w:sz w:val="22"/>
            <w:szCs w:val="22"/>
            <w:lang w:bidi="he-IL"/>
          </w:rPr>
          <w:t>0,15 m</w:t>
        </w:r>
      </w:smartTag>
      <w:r w:rsidRPr="00523F0C">
        <w:rPr>
          <w:rFonts w:ascii="Arial Narrow" w:hAnsi="Arial Narrow"/>
          <w:iCs/>
          <w:sz w:val="22"/>
          <w:szCs w:val="22"/>
          <w:lang w:bidi="he-IL"/>
        </w:rPr>
        <w:t xml:space="preserve"> de chaque côté) = </w:t>
      </w:r>
      <w:smartTag w:uri="urn:schemas-microsoft-com:office:smarttags" w:element="metricconverter">
        <w:smartTagPr>
          <w:attr w:name="ProductID" w:val="3.25 m2"/>
        </w:smartTagPr>
        <w:r w:rsidRPr="00523F0C">
          <w:rPr>
            <w:rFonts w:ascii="Arial Narrow" w:hAnsi="Arial Narrow"/>
            <w:iCs/>
            <w:sz w:val="22"/>
            <w:szCs w:val="22"/>
            <w:lang w:bidi="he-IL"/>
          </w:rPr>
          <w:t>3.25 m2</w:t>
        </w:r>
      </w:smartTag>
    </w:p>
    <w:p w14:paraId="6ADF5D75" w14:textId="77777777" w:rsidR="00FB2EE1" w:rsidRPr="00523F0C" w:rsidRDefault="00FB2EE1" w:rsidP="006A5293">
      <w:pPr>
        <w:pStyle w:val="Style"/>
        <w:numPr>
          <w:ilvl w:val="0"/>
          <w:numId w:val="2"/>
        </w:numPr>
        <w:ind w:left="1418" w:hanging="567"/>
        <w:jc w:val="both"/>
        <w:rPr>
          <w:rFonts w:ascii="Arial Narrow" w:hAnsi="Arial Narrow"/>
          <w:iCs/>
          <w:sz w:val="22"/>
          <w:szCs w:val="22"/>
          <w:lang w:bidi="he-IL"/>
        </w:rPr>
      </w:pPr>
      <w:r w:rsidRPr="00523F0C">
        <w:rPr>
          <w:rFonts w:ascii="Arial Narrow" w:hAnsi="Arial Narrow"/>
          <w:iCs/>
          <w:sz w:val="22"/>
          <w:szCs w:val="22"/>
          <w:lang w:bidi="he-IL"/>
        </w:rPr>
        <w:t xml:space="preserve">Superficie des emplacements doubles : </w:t>
      </w:r>
      <w:smartTag w:uri="urn:schemas-microsoft-com:office:smarttags" w:element="metricconverter">
        <w:smartTagPr>
          <w:attr w:name="ProductID" w:val="2,50 m"/>
        </w:smartTagPr>
        <w:r w:rsidRPr="00523F0C">
          <w:rPr>
            <w:rFonts w:ascii="Arial Narrow" w:hAnsi="Arial Narrow"/>
            <w:iCs/>
            <w:sz w:val="22"/>
            <w:szCs w:val="22"/>
            <w:lang w:bidi="he-IL"/>
          </w:rPr>
          <w:t>2,50 m</w:t>
        </w:r>
      </w:smartTag>
      <w:r w:rsidRPr="00523F0C">
        <w:rPr>
          <w:rFonts w:ascii="Arial Narrow" w:hAnsi="Arial Narrow"/>
          <w:iCs/>
          <w:sz w:val="22"/>
          <w:szCs w:val="22"/>
          <w:lang w:bidi="he-IL"/>
        </w:rPr>
        <w:t xml:space="preserve"> x (1,70m + </w:t>
      </w:r>
      <w:smartTag w:uri="urn:schemas-microsoft-com:office:smarttags" w:element="metricconverter">
        <w:smartTagPr>
          <w:attr w:name="ProductID" w:val="0,15 m"/>
        </w:smartTagPr>
        <w:r w:rsidRPr="00523F0C">
          <w:rPr>
            <w:rFonts w:ascii="Arial Narrow" w:hAnsi="Arial Narrow"/>
            <w:iCs/>
            <w:sz w:val="22"/>
            <w:szCs w:val="22"/>
            <w:lang w:bidi="he-IL"/>
          </w:rPr>
          <w:t>0,15 m</w:t>
        </w:r>
      </w:smartTag>
      <w:r w:rsidRPr="00523F0C">
        <w:rPr>
          <w:rFonts w:ascii="Arial Narrow" w:hAnsi="Arial Narrow"/>
          <w:iCs/>
          <w:sz w:val="22"/>
          <w:szCs w:val="22"/>
          <w:lang w:bidi="he-IL"/>
        </w:rPr>
        <w:t xml:space="preserve"> de chaque côté) = </w:t>
      </w:r>
      <w:smartTag w:uri="urn:schemas-microsoft-com:office:smarttags" w:element="metricconverter">
        <w:smartTagPr>
          <w:attr w:name="ProductID" w:val="5,00 m2"/>
        </w:smartTagPr>
        <w:r w:rsidRPr="00523F0C">
          <w:rPr>
            <w:rFonts w:ascii="Arial Narrow" w:hAnsi="Arial Narrow"/>
            <w:iCs/>
            <w:sz w:val="22"/>
            <w:szCs w:val="22"/>
            <w:lang w:bidi="he-IL"/>
          </w:rPr>
          <w:t>5,00 m2</w:t>
        </w:r>
      </w:smartTag>
    </w:p>
    <w:p w14:paraId="16115083" w14:textId="77777777" w:rsidR="00FB2EE1" w:rsidRDefault="00FB2EE1" w:rsidP="006A5293">
      <w:pPr>
        <w:pStyle w:val="Style"/>
        <w:numPr>
          <w:ilvl w:val="0"/>
          <w:numId w:val="2"/>
        </w:numPr>
        <w:ind w:left="1418" w:hanging="567"/>
        <w:jc w:val="both"/>
        <w:rPr>
          <w:rFonts w:ascii="Arial Narrow" w:hAnsi="Arial Narrow"/>
          <w:iCs/>
          <w:sz w:val="22"/>
          <w:szCs w:val="22"/>
          <w:lang w:bidi="he-IL"/>
        </w:rPr>
      </w:pPr>
      <w:r w:rsidRPr="00523F0C">
        <w:rPr>
          <w:rFonts w:ascii="Arial Narrow" w:hAnsi="Arial Narrow"/>
          <w:iCs/>
          <w:sz w:val="22"/>
          <w:szCs w:val="22"/>
          <w:lang w:bidi="he-IL"/>
        </w:rPr>
        <w:t>Une zone est réservée pour l’ossuaire communal.</w:t>
      </w:r>
    </w:p>
    <w:p w14:paraId="314A6092" w14:textId="77777777" w:rsidR="00FB2EE1" w:rsidRDefault="00FB2EE1" w:rsidP="006A5293">
      <w:pPr>
        <w:pStyle w:val="Style"/>
        <w:numPr>
          <w:ilvl w:val="0"/>
          <w:numId w:val="2"/>
        </w:numPr>
        <w:ind w:left="1418" w:hanging="567"/>
        <w:jc w:val="both"/>
        <w:rPr>
          <w:rFonts w:ascii="Arial Narrow" w:hAnsi="Arial Narrow"/>
          <w:iCs/>
          <w:sz w:val="22"/>
          <w:szCs w:val="22"/>
          <w:lang w:bidi="he-IL"/>
        </w:rPr>
      </w:pPr>
      <w:r w:rsidRPr="001F1D5E">
        <w:rPr>
          <w:rFonts w:ascii="Arial Narrow" w:hAnsi="Arial Narrow"/>
          <w:iCs/>
          <w:sz w:val="22"/>
          <w:szCs w:val="22"/>
          <w:lang w:bidi="he-IL"/>
        </w:rPr>
        <w:t>Les rangées de sépultures sont séparées par une petite allée.</w:t>
      </w:r>
    </w:p>
    <w:p w14:paraId="0D67969C" w14:textId="77777777" w:rsidR="00FB2EE1" w:rsidRPr="001F1D5E" w:rsidRDefault="00FB2EE1" w:rsidP="00FB2EE1">
      <w:pPr>
        <w:pStyle w:val="Style"/>
        <w:spacing w:before="240" w:after="120"/>
        <w:ind w:firstLine="567"/>
        <w:jc w:val="both"/>
        <w:rPr>
          <w:rFonts w:ascii="Arial Narrow" w:hAnsi="Arial Narrow"/>
          <w:b/>
          <w:iCs/>
          <w:sz w:val="22"/>
          <w:szCs w:val="22"/>
          <w:u w:val="single"/>
          <w:lang w:bidi="he-IL"/>
        </w:rPr>
      </w:pPr>
      <w:r w:rsidRPr="001F1D5E">
        <w:rPr>
          <w:rFonts w:ascii="Arial Narrow" w:hAnsi="Arial Narrow"/>
          <w:b/>
          <w:iCs/>
          <w:sz w:val="22"/>
          <w:szCs w:val="22"/>
          <w:u w:val="single"/>
          <w:lang w:bidi="he-IL"/>
        </w:rPr>
        <w:t>Zone C : réservée aux concessions de rang 1, avec inhumation en pleine terre :</w:t>
      </w:r>
    </w:p>
    <w:p w14:paraId="5A09A2C8" w14:textId="77777777" w:rsidR="00FB2EE1" w:rsidRDefault="00FB2EE1" w:rsidP="00FB2EE1">
      <w:pPr>
        <w:pStyle w:val="Style"/>
        <w:spacing w:after="120"/>
        <w:ind w:left="708" w:firstLine="708"/>
        <w:jc w:val="both"/>
        <w:rPr>
          <w:rFonts w:ascii="Arial Narrow" w:hAnsi="Arial Narrow"/>
          <w:iCs/>
          <w:sz w:val="22"/>
          <w:szCs w:val="22"/>
          <w:lang w:bidi="he-IL"/>
        </w:rPr>
      </w:pPr>
      <w:r w:rsidRPr="001F1D5E">
        <w:rPr>
          <w:rFonts w:ascii="Arial Narrow" w:hAnsi="Arial Narrow"/>
          <w:iCs/>
          <w:sz w:val="22"/>
          <w:szCs w:val="22"/>
          <w:lang w:bidi="he-IL"/>
        </w:rPr>
        <w:t>Conditions à respecter, pour des raisons de manque de place</w:t>
      </w:r>
      <w:r>
        <w:rPr>
          <w:rFonts w:ascii="Arial Narrow" w:hAnsi="Arial Narrow"/>
          <w:iCs/>
          <w:sz w:val="22"/>
          <w:szCs w:val="22"/>
          <w:lang w:bidi="he-IL"/>
        </w:rPr>
        <w:t>s</w:t>
      </w:r>
      <w:r w:rsidRPr="001F1D5E">
        <w:rPr>
          <w:rFonts w:ascii="Arial Narrow" w:hAnsi="Arial Narrow"/>
          <w:iCs/>
          <w:sz w:val="22"/>
          <w:szCs w:val="22"/>
          <w:lang w:bidi="he-IL"/>
        </w:rPr>
        <w:t>.</w:t>
      </w:r>
      <w:r>
        <w:rPr>
          <w:rFonts w:ascii="Arial Narrow" w:hAnsi="Arial Narrow"/>
          <w:iCs/>
          <w:sz w:val="22"/>
          <w:szCs w:val="22"/>
          <w:lang w:bidi="he-IL"/>
        </w:rPr>
        <w:t> :</w:t>
      </w:r>
    </w:p>
    <w:p w14:paraId="3EB6B0C4" w14:textId="77777777" w:rsidR="00FB2EE1" w:rsidRDefault="00FB2EE1" w:rsidP="006A5293">
      <w:pPr>
        <w:pStyle w:val="Style"/>
        <w:numPr>
          <w:ilvl w:val="0"/>
          <w:numId w:val="2"/>
        </w:numPr>
        <w:ind w:left="1418" w:hanging="567"/>
        <w:jc w:val="both"/>
        <w:rPr>
          <w:rFonts w:ascii="Arial Narrow" w:hAnsi="Arial Narrow"/>
          <w:iCs/>
          <w:sz w:val="22"/>
          <w:szCs w:val="22"/>
          <w:lang w:bidi="he-IL"/>
        </w:rPr>
      </w:pPr>
      <w:r w:rsidRPr="001F1D5E">
        <w:rPr>
          <w:rFonts w:ascii="Arial Narrow" w:hAnsi="Arial Narrow"/>
          <w:iCs/>
          <w:sz w:val="22"/>
          <w:szCs w:val="22"/>
          <w:lang w:bidi="he-IL"/>
        </w:rPr>
        <w:t>Accès à la tombe par le dessus uniquement</w:t>
      </w:r>
      <w:r>
        <w:rPr>
          <w:rFonts w:ascii="Arial Narrow" w:hAnsi="Arial Narrow"/>
          <w:iCs/>
          <w:sz w:val="22"/>
          <w:szCs w:val="22"/>
          <w:lang w:bidi="he-IL"/>
        </w:rPr>
        <w:t>.</w:t>
      </w:r>
    </w:p>
    <w:p w14:paraId="01A82E71" w14:textId="77777777" w:rsidR="00FB2EE1" w:rsidRDefault="00FB2EE1" w:rsidP="006A5293">
      <w:pPr>
        <w:pStyle w:val="Style"/>
        <w:numPr>
          <w:ilvl w:val="0"/>
          <w:numId w:val="2"/>
        </w:numPr>
        <w:ind w:left="1418" w:hanging="567"/>
        <w:jc w:val="both"/>
        <w:rPr>
          <w:rFonts w:ascii="Arial Narrow" w:hAnsi="Arial Narrow"/>
          <w:iCs/>
          <w:sz w:val="22"/>
          <w:szCs w:val="22"/>
          <w:lang w:bidi="he-IL"/>
        </w:rPr>
      </w:pPr>
      <w:r w:rsidRPr="001F1D5E">
        <w:rPr>
          <w:rFonts w:ascii="Arial Narrow" w:hAnsi="Arial Narrow"/>
          <w:iCs/>
          <w:sz w:val="22"/>
          <w:szCs w:val="22"/>
          <w:lang w:bidi="he-IL"/>
        </w:rPr>
        <w:t xml:space="preserve">Un terrain de </w:t>
      </w:r>
      <w:smartTag w:uri="urn:schemas-microsoft-com:office:smarttags" w:element="metricconverter">
        <w:smartTagPr>
          <w:attr w:name="ProductID" w:val="2 mﾲ"/>
        </w:smartTagPr>
        <w:r w:rsidRPr="003D20A0">
          <w:rPr>
            <w:rFonts w:ascii="Arial Narrow" w:hAnsi="Arial Narrow"/>
            <w:iCs/>
            <w:sz w:val="22"/>
            <w:szCs w:val="22"/>
            <w:lang w:bidi="he-IL"/>
          </w:rPr>
          <w:t>2 m²</w:t>
        </w:r>
      </w:smartTag>
      <w:r w:rsidRPr="001F1D5E">
        <w:rPr>
          <w:rFonts w:ascii="Arial Narrow" w:hAnsi="Arial Narrow"/>
          <w:iCs/>
          <w:sz w:val="22"/>
          <w:szCs w:val="22"/>
          <w:lang w:bidi="he-IL"/>
        </w:rPr>
        <w:t xml:space="preserve"> environ est réservé à chaque corp</w:t>
      </w:r>
      <w:r>
        <w:rPr>
          <w:rFonts w:ascii="Arial Narrow" w:hAnsi="Arial Narrow"/>
          <w:iCs/>
          <w:sz w:val="22"/>
          <w:szCs w:val="22"/>
          <w:lang w:bidi="he-IL"/>
        </w:rPr>
        <w:t>s</w:t>
      </w:r>
      <w:r w:rsidRPr="001F1D5E">
        <w:rPr>
          <w:rFonts w:ascii="Arial Narrow" w:hAnsi="Arial Narrow"/>
          <w:iCs/>
          <w:sz w:val="22"/>
          <w:szCs w:val="22"/>
          <w:lang w:bidi="he-IL"/>
        </w:rPr>
        <w:t xml:space="preserve"> d'adulte (</w:t>
      </w:r>
      <w:smartTag w:uri="urn:schemas-microsoft-com:office:smarttags" w:element="metricconverter">
        <w:smartTagPr>
          <w:attr w:name="ProductID" w:val="2,00 m"/>
        </w:smartTagPr>
        <w:r w:rsidRPr="001F1D5E">
          <w:rPr>
            <w:rFonts w:ascii="Arial Narrow" w:hAnsi="Arial Narrow"/>
            <w:iCs/>
            <w:sz w:val="22"/>
            <w:szCs w:val="22"/>
            <w:lang w:bidi="he-IL"/>
          </w:rPr>
          <w:t>2,00 m</w:t>
        </w:r>
      </w:smartTag>
      <w:r w:rsidRPr="001F1D5E">
        <w:rPr>
          <w:rFonts w:ascii="Arial Narrow" w:hAnsi="Arial Narrow"/>
          <w:iCs/>
          <w:sz w:val="22"/>
          <w:szCs w:val="22"/>
          <w:lang w:bidi="he-IL"/>
        </w:rPr>
        <w:t xml:space="preserve"> x </w:t>
      </w:r>
      <w:smartTag w:uri="urn:schemas-microsoft-com:office:smarttags" w:element="metricconverter">
        <w:smartTagPr>
          <w:attr w:name="ProductID" w:val="0,80 m"/>
        </w:smartTagPr>
        <w:r w:rsidRPr="001F1D5E">
          <w:rPr>
            <w:rFonts w:ascii="Arial Narrow" w:hAnsi="Arial Narrow"/>
            <w:iCs/>
            <w:sz w:val="22"/>
            <w:szCs w:val="22"/>
            <w:lang w:bidi="he-IL"/>
          </w:rPr>
          <w:t>0,80 m</w:t>
        </w:r>
      </w:smartTag>
      <w:r w:rsidRPr="001F1D5E">
        <w:rPr>
          <w:rFonts w:ascii="Arial Narrow" w:hAnsi="Arial Narrow"/>
          <w:iCs/>
          <w:sz w:val="22"/>
          <w:szCs w:val="22"/>
          <w:lang w:bidi="he-IL"/>
        </w:rPr>
        <w:t xml:space="preserve"> au minimum, sur une profondeur minimale de </w:t>
      </w:r>
      <w:smartTag w:uri="urn:schemas-microsoft-com:office:smarttags" w:element="metricconverter">
        <w:smartTagPr>
          <w:attr w:name="ProductID" w:val="1,00 m"/>
        </w:smartTagPr>
        <w:r w:rsidRPr="001F1D5E">
          <w:rPr>
            <w:rFonts w:ascii="Arial Narrow" w:hAnsi="Arial Narrow"/>
            <w:iCs/>
            <w:sz w:val="22"/>
            <w:szCs w:val="22"/>
            <w:lang w:bidi="he-IL"/>
          </w:rPr>
          <w:t>1,00 m</w:t>
        </w:r>
      </w:smartTag>
      <w:r w:rsidRPr="001F1D5E">
        <w:rPr>
          <w:rFonts w:ascii="Arial Narrow" w:hAnsi="Arial Narrow"/>
          <w:iCs/>
          <w:sz w:val="22"/>
          <w:szCs w:val="22"/>
          <w:lang w:bidi="he-IL"/>
        </w:rPr>
        <w:t xml:space="preserve"> au-dessus du dernier cercueil), pour les enfants de moins de sept ans, une surface de </w:t>
      </w:r>
      <w:r w:rsidRPr="003D20A0">
        <w:rPr>
          <w:rFonts w:ascii="Arial Narrow" w:hAnsi="Arial Narrow"/>
          <w:iCs/>
          <w:sz w:val="22"/>
          <w:szCs w:val="22"/>
          <w:lang w:bidi="he-IL"/>
        </w:rPr>
        <w:t>1m²</w:t>
      </w:r>
      <w:r w:rsidRPr="001F1D5E">
        <w:rPr>
          <w:rFonts w:ascii="Arial Narrow" w:hAnsi="Arial Narrow"/>
          <w:iCs/>
          <w:sz w:val="22"/>
          <w:szCs w:val="22"/>
          <w:lang w:bidi="he-IL"/>
        </w:rPr>
        <w:t xml:space="preserve"> environ (</w:t>
      </w:r>
      <w:smartTag w:uri="urn:schemas-microsoft-com:office:smarttags" w:element="metricconverter">
        <w:smartTagPr>
          <w:attr w:name="ProductID" w:val="1,40 m"/>
        </w:smartTagPr>
        <w:r w:rsidRPr="001F1D5E">
          <w:rPr>
            <w:rFonts w:ascii="Arial Narrow" w:hAnsi="Arial Narrow"/>
            <w:iCs/>
            <w:sz w:val="22"/>
            <w:szCs w:val="22"/>
            <w:lang w:bidi="he-IL"/>
          </w:rPr>
          <w:t>1,40 m</w:t>
        </w:r>
      </w:smartTag>
      <w:r w:rsidRPr="001F1D5E">
        <w:rPr>
          <w:rFonts w:ascii="Arial Narrow" w:hAnsi="Arial Narrow"/>
          <w:iCs/>
          <w:sz w:val="22"/>
          <w:szCs w:val="22"/>
          <w:lang w:bidi="he-IL"/>
        </w:rPr>
        <w:t xml:space="preserve"> x </w:t>
      </w:r>
      <w:smartTag w:uri="urn:schemas-microsoft-com:office:smarttags" w:element="metricconverter">
        <w:smartTagPr>
          <w:attr w:name="ProductID" w:val="0,70 m"/>
        </w:smartTagPr>
        <w:r w:rsidRPr="001F1D5E">
          <w:rPr>
            <w:rFonts w:ascii="Arial Narrow" w:hAnsi="Arial Narrow"/>
            <w:iCs/>
            <w:sz w:val="22"/>
            <w:szCs w:val="22"/>
            <w:lang w:bidi="he-IL"/>
          </w:rPr>
          <w:t>0,70 m</w:t>
        </w:r>
      </w:smartTag>
      <w:r w:rsidRPr="001F1D5E">
        <w:rPr>
          <w:rFonts w:ascii="Arial Narrow" w:hAnsi="Arial Narrow"/>
          <w:iCs/>
          <w:sz w:val="22"/>
          <w:szCs w:val="22"/>
          <w:lang w:bidi="he-IL"/>
        </w:rPr>
        <w:t xml:space="preserve"> sur une profondeur minimale de </w:t>
      </w:r>
      <w:smartTag w:uri="urn:schemas-microsoft-com:office:smarttags" w:element="metricconverter">
        <w:smartTagPr>
          <w:attr w:name="ProductID" w:val="1,00 m"/>
        </w:smartTagPr>
        <w:r w:rsidRPr="001F1D5E">
          <w:rPr>
            <w:rFonts w:ascii="Arial Narrow" w:hAnsi="Arial Narrow"/>
            <w:iCs/>
            <w:sz w:val="22"/>
            <w:szCs w:val="22"/>
            <w:lang w:bidi="he-IL"/>
          </w:rPr>
          <w:t>1,00 m</w:t>
        </w:r>
      </w:smartTag>
      <w:r w:rsidRPr="001F1D5E">
        <w:rPr>
          <w:rFonts w:ascii="Arial Narrow" w:hAnsi="Arial Narrow"/>
          <w:iCs/>
          <w:sz w:val="22"/>
          <w:szCs w:val="22"/>
          <w:lang w:bidi="he-IL"/>
        </w:rPr>
        <w:t xml:space="preserve"> au-dessus du dernier cercueil) est affectée à leur inhumation.</w:t>
      </w:r>
    </w:p>
    <w:p w14:paraId="2C0A535C" w14:textId="77777777" w:rsidR="00FB2EE1" w:rsidRDefault="00FB2EE1" w:rsidP="006A5293">
      <w:pPr>
        <w:pStyle w:val="Style"/>
        <w:numPr>
          <w:ilvl w:val="0"/>
          <w:numId w:val="2"/>
        </w:numPr>
        <w:ind w:left="1418" w:hanging="567"/>
        <w:jc w:val="both"/>
        <w:rPr>
          <w:rFonts w:ascii="Arial Narrow" w:hAnsi="Arial Narrow"/>
          <w:iCs/>
          <w:sz w:val="22"/>
          <w:szCs w:val="22"/>
          <w:lang w:bidi="he-IL"/>
        </w:rPr>
      </w:pPr>
      <w:r w:rsidRPr="001F1D5E">
        <w:rPr>
          <w:rFonts w:ascii="Arial Narrow" w:hAnsi="Arial Narrow"/>
          <w:iCs/>
          <w:sz w:val="22"/>
          <w:szCs w:val="22"/>
          <w:lang w:bidi="he-IL"/>
        </w:rPr>
        <w:t>Les sépultures sont séparées les unes des autres sur</w:t>
      </w:r>
      <w:r w:rsidRPr="003D20A0">
        <w:rPr>
          <w:rFonts w:ascii="Arial Narrow" w:hAnsi="Arial Narrow"/>
          <w:iCs/>
          <w:sz w:val="22"/>
          <w:szCs w:val="22"/>
          <w:lang w:bidi="he-IL"/>
        </w:rPr>
        <w:t xml:space="preserve"> </w:t>
      </w:r>
      <w:r w:rsidRPr="001F1D5E">
        <w:rPr>
          <w:rFonts w:ascii="Arial Narrow" w:hAnsi="Arial Narrow"/>
          <w:iCs/>
          <w:sz w:val="22"/>
          <w:szCs w:val="22"/>
          <w:lang w:bidi="he-IL"/>
        </w:rPr>
        <w:t xml:space="preserve">les côtés par </w:t>
      </w:r>
      <w:r w:rsidRPr="003D20A0">
        <w:rPr>
          <w:rFonts w:ascii="Arial Narrow" w:hAnsi="Arial Narrow"/>
          <w:iCs/>
          <w:sz w:val="22"/>
          <w:szCs w:val="22"/>
          <w:lang w:bidi="he-IL"/>
        </w:rPr>
        <w:t xml:space="preserve">un </w:t>
      </w:r>
      <w:r w:rsidRPr="001F1D5E">
        <w:rPr>
          <w:rFonts w:ascii="Arial Narrow" w:hAnsi="Arial Narrow"/>
          <w:iCs/>
          <w:sz w:val="22"/>
          <w:szCs w:val="22"/>
          <w:lang w:bidi="he-IL"/>
        </w:rPr>
        <w:t xml:space="preserve">espace libre (d'environ </w:t>
      </w:r>
      <w:smartTag w:uri="urn:schemas-microsoft-com:office:smarttags" w:element="metricconverter">
        <w:smartTagPr>
          <w:attr w:name="ProductID" w:val="0,30 m"/>
        </w:smartTagPr>
        <w:r w:rsidRPr="001F1D5E">
          <w:rPr>
            <w:rFonts w:ascii="Arial Narrow" w:hAnsi="Arial Narrow"/>
            <w:iCs/>
            <w:sz w:val="22"/>
            <w:szCs w:val="22"/>
            <w:lang w:bidi="he-IL"/>
          </w:rPr>
          <w:t>0,30 m</w:t>
        </w:r>
      </w:smartTag>
      <w:r w:rsidRPr="001F1D5E">
        <w:rPr>
          <w:rFonts w:ascii="Arial Narrow" w:hAnsi="Arial Narrow"/>
          <w:iCs/>
          <w:sz w:val="22"/>
          <w:szCs w:val="22"/>
          <w:lang w:bidi="he-IL"/>
        </w:rPr>
        <w:t xml:space="preserve"> si possible) appartenant à la commune.</w:t>
      </w:r>
    </w:p>
    <w:p w14:paraId="232CADA4" w14:textId="77777777" w:rsidR="00FB2EE1" w:rsidRPr="001F1D5E" w:rsidRDefault="00FB2EE1" w:rsidP="006A5293">
      <w:pPr>
        <w:pStyle w:val="Style"/>
        <w:numPr>
          <w:ilvl w:val="0"/>
          <w:numId w:val="2"/>
        </w:numPr>
        <w:ind w:left="1418" w:hanging="567"/>
        <w:jc w:val="both"/>
        <w:rPr>
          <w:rFonts w:ascii="Arial Narrow" w:hAnsi="Arial Narrow"/>
          <w:iCs/>
          <w:sz w:val="22"/>
          <w:szCs w:val="22"/>
          <w:lang w:bidi="he-IL"/>
        </w:rPr>
      </w:pPr>
      <w:r w:rsidRPr="001F1D5E">
        <w:rPr>
          <w:rFonts w:ascii="Arial Narrow" w:hAnsi="Arial Narrow"/>
          <w:iCs/>
          <w:sz w:val="22"/>
          <w:szCs w:val="22"/>
          <w:lang w:bidi="he-IL"/>
        </w:rPr>
        <w:t>Les rangées de sépultures sont séparées par une petite allée.</w:t>
      </w:r>
    </w:p>
    <w:p w14:paraId="10A357AC" w14:textId="77777777" w:rsidR="00FB2EE1" w:rsidRPr="001F1D5E" w:rsidRDefault="00FB2EE1" w:rsidP="00FB2EE1">
      <w:pPr>
        <w:pStyle w:val="Style"/>
        <w:spacing w:before="240" w:after="120"/>
        <w:ind w:left="1560" w:hanging="993"/>
        <w:jc w:val="both"/>
        <w:rPr>
          <w:rFonts w:ascii="Arial Narrow" w:hAnsi="Arial Narrow"/>
          <w:b/>
          <w:iCs/>
          <w:sz w:val="22"/>
          <w:szCs w:val="22"/>
          <w:u w:val="single"/>
          <w:lang w:bidi="he-IL"/>
        </w:rPr>
      </w:pPr>
      <w:r w:rsidRPr="001F1D5E">
        <w:rPr>
          <w:rFonts w:ascii="Arial Narrow" w:hAnsi="Arial Narrow"/>
          <w:b/>
          <w:iCs/>
          <w:sz w:val="22"/>
          <w:szCs w:val="22"/>
          <w:u w:val="single"/>
          <w:lang w:bidi="he-IL"/>
        </w:rPr>
        <w:t>Zone D : réservée aux inhumations en pleine terre en terrain commun pour service ordinaire :</w:t>
      </w:r>
    </w:p>
    <w:p w14:paraId="65671C90" w14:textId="77777777" w:rsidR="00FB2EE1" w:rsidRDefault="00FB2EE1" w:rsidP="006A5293">
      <w:pPr>
        <w:pStyle w:val="Style"/>
        <w:numPr>
          <w:ilvl w:val="0"/>
          <w:numId w:val="2"/>
        </w:numPr>
        <w:ind w:left="1418" w:hanging="567"/>
        <w:jc w:val="both"/>
        <w:rPr>
          <w:rFonts w:ascii="Arial Narrow" w:hAnsi="Arial Narrow"/>
          <w:iCs/>
          <w:sz w:val="22"/>
          <w:szCs w:val="22"/>
          <w:lang w:bidi="he-IL"/>
        </w:rPr>
      </w:pPr>
      <w:r w:rsidRPr="001F1D5E">
        <w:rPr>
          <w:rFonts w:ascii="Arial Narrow" w:hAnsi="Arial Narrow"/>
          <w:iCs/>
          <w:sz w:val="22"/>
          <w:szCs w:val="22"/>
          <w:lang w:bidi="he-IL"/>
        </w:rPr>
        <w:t xml:space="preserve">Un terrain de </w:t>
      </w:r>
      <w:smartTag w:uri="urn:schemas-microsoft-com:office:smarttags" w:element="metricconverter">
        <w:smartTagPr>
          <w:attr w:name="ProductID" w:val="2 mﾲ"/>
        </w:smartTagPr>
        <w:r w:rsidRPr="001F1D5E">
          <w:rPr>
            <w:rFonts w:ascii="Arial Narrow" w:hAnsi="Arial Narrow"/>
            <w:iCs/>
            <w:sz w:val="22"/>
            <w:szCs w:val="22"/>
            <w:lang w:bidi="he-IL"/>
          </w:rPr>
          <w:t>2 m²</w:t>
        </w:r>
      </w:smartTag>
      <w:r w:rsidRPr="001F1D5E">
        <w:rPr>
          <w:rFonts w:ascii="Arial Narrow" w:hAnsi="Arial Narrow"/>
          <w:iCs/>
          <w:sz w:val="22"/>
          <w:szCs w:val="22"/>
          <w:lang w:bidi="he-IL"/>
        </w:rPr>
        <w:t xml:space="preserve"> environ est réservé à chaque corps d'adulte (</w:t>
      </w:r>
      <w:smartTag w:uri="urn:schemas-microsoft-com:office:smarttags" w:element="metricconverter">
        <w:smartTagPr>
          <w:attr w:name="ProductID" w:val="2,00 m"/>
        </w:smartTagPr>
        <w:r w:rsidRPr="001F1D5E">
          <w:rPr>
            <w:rFonts w:ascii="Arial Narrow" w:hAnsi="Arial Narrow"/>
            <w:iCs/>
            <w:sz w:val="22"/>
            <w:szCs w:val="22"/>
            <w:lang w:bidi="he-IL"/>
          </w:rPr>
          <w:t>2,00 m</w:t>
        </w:r>
      </w:smartTag>
      <w:r w:rsidRPr="001F1D5E">
        <w:rPr>
          <w:rFonts w:ascii="Arial Narrow" w:hAnsi="Arial Narrow"/>
          <w:iCs/>
          <w:sz w:val="22"/>
          <w:szCs w:val="22"/>
          <w:lang w:bidi="he-IL"/>
        </w:rPr>
        <w:t xml:space="preserve"> x </w:t>
      </w:r>
      <w:smartTag w:uri="urn:schemas-microsoft-com:office:smarttags" w:element="metricconverter">
        <w:smartTagPr>
          <w:attr w:name="ProductID" w:val="0,80 m"/>
        </w:smartTagPr>
        <w:r w:rsidRPr="001F1D5E">
          <w:rPr>
            <w:rFonts w:ascii="Arial Narrow" w:hAnsi="Arial Narrow"/>
            <w:iCs/>
            <w:sz w:val="22"/>
            <w:szCs w:val="22"/>
            <w:lang w:bidi="he-IL"/>
          </w:rPr>
          <w:t>0,80 m</w:t>
        </w:r>
      </w:smartTag>
      <w:r w:rsidRPr="001F1D5E">
        <w:rPr>
          <w:rFonts w:ascii="Arial Narrow" w:hAnsi="Arial Narrow"/>
          <w:iCs/>
          <w:sz w:val="22"/>
          <w:szCs w:val="22"/>
          <w:lang w:bidi="he-IL"/>
        </w:rPr>
        <w:t xml:space="preserve"> au minimum, sur une profondeur minimale de </w:t>
      </w:r>
      <w:smartTag w:uri="urn:schemas-microsoft-com:office:smarttags" w:element="metricconverter">
        <w:smartTagPr>
          <w:attr w:name="ProductID" w:val="1,00 m"/>
        </w:smartTagPr>
        <w:r w:rsidRPr="001F1D5E">
          <w:rPr>
            <w:rFonts w:ascii="Arial Narrow" w:hAnsi="Arial Narrow"/>
            <w:iCs/>
            <w:sz w:val="22"/>
            <w:szCs w:val="22"/>
            <w:lang w:bidi="he-IL"/>
          </w:rPr>
          <w:t>1,00 m</w:t>
        </w:r>
      </w:smartTag>
      <w:r w:rsidRPr="001F1D5E">
        <w:rPr>
          <w:rFonts w:ascii="Arial Narrow" w:hAnsi="Arial Narrow"/>
          <w:iCs/>
          <w:sz w:val="22"/>
          <w:szCs w:val="22"/>
          <w:lang w:bidi="he-IL"/>
        </w:rPr>
        <w:t xml:space="preserve"> au-dessus du dernier cercueil), pour les enfants de moins de sept ans, une surface de 1m² environ (</w:t>
      </w:r>
      <w:smartTag w:uri="urn:schemas-microsoft-com:office:smarttags" w:element="metricconverter">
        <w:smartTagPr>
          <w:attr w:name="ProductID" w:val="1,40 m"/>
        </w:smartTagPr>
        <w:r w:rsidRPr="001F1D5E">
          <w:rPr>
            <w:rFonts w:ascii="Arial Narrow" w:hAnsi="Arial Narrow"/>
            <w:iCs/>
            <w:sz w:val="22"/>
            <w:szCs w:val="22"/>
            <w:lang w:bidi="he-IL"/>
          </w:rPr>
          <w:t>1,40 m</w:t>
        </w:r>
      </w:smartTag>
      <w:r w:rsidRPr="001F1D5E">
        <w:rPr>
          <w:rFonts w:ascii="Arial Narrow" w:hAnsi="Arial Narrow"/>
          <w:iCs/>
          <w:sz w:val="22"/>
          <w:szCs w:val="22"/>
          <w:lang w:bidi="he-IL"/>
        </w:rPr>
        <w:t xml:space="preserve"> x </w:t>
      </w:r>
      <w:smartTag w:uri="urn:schemas-microsoft-com:office:smarttags" w:element="metricconverter">
        <w:smartTagPr>
          <w:attr w:name="ProductID" w:val="0,70 m"/>
        </w:smartTagPr>
        <w:r w:rsidRPr="001F1D5E">
          <w:rPr>
            <w:rFonts w:ascii="Arial Narrow" w:hAnsi="Arial Narrow"/>
            <w:iCs/>
            <w:sz w:val="22"/>
            <w:szCs w:val="22"/>
            <w:lang w:bidi="he-IL"/>
          </w:rPr>
          <w:t>0,70 m</w:t>
        </w:r>
      </w:smartTag>
      <w:r w:rsidRPr="001F1D5E">
        <w:rPr>
          <w:rFonts w:ascii="Arial Narrow" w:hAnsi="Arial Narrow"/>
          <w:iCs/>
          <w:sz w:val="22"/>
          <w:szCs w:val="22"/>
          <w:lang w:bidi="he-IL"/>
        </w:rPr>
        <w:t xml:space="preserve">, sur une profondeur minimale de </w:t>
      </w:r>
      <w:smartTag w:uri="urn:schemas-microsoft-com:office:smarttags" w:element="metricconverter">
        <w:smartTagPr>
          <w:attr w:name="ProductID" w:val="1,00 m"/>
        </w:smartTagPr>
        <w:r w:rsidRPr="001F1D5E">
          <w:rPr>
            <w:rFonts w:ascii="Arial Narrow" w:hAnsi="Arial Narrow"/>
            <w:iCs/>
            <w:sz w:val="22"/>
            <w:szCs w:val="22"/>
            <w:lang w:bidi="he-IL"/>
          </w:rPr>
          <w:t>1,00 m</w:t>
        </w:r>
      </w:smartTag>
      <w:r w:rsidRPr="001F1D5E">
        <w:rPr>
          <w:rFonts w:ascii="Arial Narrow" w:hAnsi="Arial Narrow"/>
          <w:iCs/>
          <w:sz w:val="22"/>
          <w:szCs w:val="22"/>
          <w:lang w:bidi="he-IL"/>
        </w:rPr>
        <w:t xml:space="preserve"> au-dessus du dernier cercueil) est affectée à leur inhumation.</w:t>
      </w:r>
    </w:p>
    <w:p w14:paraId="3FBFB5EA" w14:textId="77777777" w:rsidR="00FB2EE1" w:rsidRDefault="00FB2EE1" w:rsidP="006A5293">
      <w:pPr>
        <w:pStyle w:val="Style"/>
        <w:numPr>
          <w:ilvl w:val="0"/>
          <w:numId w:val="2"/>
        </w:numPr>
        <w:ind w:left="1418" w:hanging="567"/>
        <w:jc w:val="both"/>
        <w:rPr>
          <w:rFonts w:ascii="Arial Narrow" w:hAnsi="Arial Narrow"/>
          <w:iCs/>
          <w:sz w:val="22"/>
          <w:szCs w:val="22"/>
          <w:lang w:bidi="he-IL"/>
        </w:rPr>
      </w:pPr>
      <w:r w:rsidRPr="001F1D5E">
        <w:rPr>
          <w:rFonts w:ascii="Arial Narrow" w:hAnsi="Arial Narrow"/>
          <w:iCs/>
          <w:sz w:val="22"/>
          <w:szCs w:val="22"/>
          <w:lang w:bidi="he-IL"/>
        </w:rPr>
        <w:t>Les sépultures sont séparées les unes des autres sur</w:t>
      </w:r>
      <w:r w:rsidRPr="00B53327">
        <w:rPr>
          <w:rFonts w:ascii="Arial Narrow" w:hAnsi="Arial Narrow"/>
          <w:iCs/>
          <w:sz w:val="22"/>
          <w:szCs w:val="22"/>
          <w:lang w:bidi="he-IL"/>
        </w:rPr>
        <w:t xml:space="preserve"> </w:t>
      </w:r>
      <w:r w:rsidRPr="001F1D5E">
        <w:rPr>
          <w:rFonts w:ascii="Arial Narrow" w:hAnsi="Arial Narrow"/>
          <w:iCs/>
          <w:sz w:val="22"/>
          <w:szCs w:val="22"/>
          <w:lang w:bidi="he-IL"/>
        </w:rPr>
        <w:t xml:space="preserve">les côtés par </w:t>
      </w:r>
      <w:r w:rsidRPr="00B53327">
        <w:rPr>
          <w:rFonts w:ascii="Arial Narrow" w:hAnsi="Arial Narrow"/>
          <w:iCs/>
          <w:sz w:val="22"/>
          <w:szCs w:val="22"/>
          <w:lang w:bidi="he-IL"/>
        </w:rPr>
        <w:t xml:space="preserve">un </w:t>
      </w:r>
      <w:r w:rsidRPr="001F1D5E">
        <w:rPr>
          <w:rFonts w:ascii="Arial Narrow" w:hAnsi="Arial Narrow"/>
          <w:iCs/>
          <w:sz w:val="22"/>
          <w:szCs w:val="22"/>
          <w:lang w:bidi="he-IL"/>
        </w:rPr>
        <w:t xml:space="preserve">espace libre (d'environ </w:t>
      </w:r>
      <w:smartTag w:uri="urn:schemas-microsoft-com:office:smarttags" w:element="metricconverter">
        <w:smartTagPr>
          <w:attr w:name="ProductID" w:val="0,30 m"/>
        </w:smartTagPr>
        <w:r w:rsidRPr="001F1D5E">
          <w:rPr>
            <w:rFonts w:ascii="Arial Narrow" w:hAnsi="Arial Narrow"/>
            <w:iCs/>
            <w:sz w:val="22"/>
            <w:szCs w:val="22"/>
            <w:lang w:bidi="he-IL"/>
          </w:rPr>
          <w:t>0,30 m</w:t>
        </w:r>
      </w:smartTag>
      <w:r w:rsidRPr="001F1D5E">
        <w:rPr>
          <w:rFonts w:ascii="Arial Narrow" w:hAnsi="Arial Narrow"/>
          <w:iCs/>
          <w:sz w:val="22"/>
          <w:szCs w:val="22"/>
          <w:lang w:bidi="he-IL"/>
        </w:rPr>
        <w:t xml:space="preserve">) appartenant </w:t>
      </w:r>
      <w:r w:rsidRPr="00B53327">
        <w:rPr>
          <w:rFonts w:ascii="Arial Narrow" w:hAnsi="Arial Narrow"/>
          <w:iCs/>
          <w:sz w:val="22"/>
          <w:szCs w:val="22"/>
          <w:lang w:bidi="he-IL"/>
        </w:rPr>
        <w:t xml:space="preserve">à </w:t>
      </w:r>
      <w:r w:rsidRPr="001F1D5E">
        <w:rPr>
          <w:rFonts w:ascii="Arial Narrow" w:hAnsi="Arial Narrow"/>
          <w:iCs/>
          <w:sz w:val="22"/>
          <w:szCs w:val="22"/>
          <w:lang w:bidi="he-IL"/>
        </w:rPr>
        <w:t>la commune.</w:t>
      </w:r>
    </w:p>
    <w:p w14:paraId="38B29BE3" w14:textId="77777777" w:rsidR="00FB2EE1" w:rsidRDefault="00FB2EE1" w:rsidP="006A5293">
      <w:pPr>
        <w:pStyle w:val="Style"/>
        <w:numPr>
          <w:ilvl w:val="0"/>
          <w:numId w:val="2"/>
        </w:numPr>
        <w:ind w:left="1418" w:hanging="567"/>
        <w:jc w:val="both"/>
        <w:rPr>
          <w:rFonts w:ascii="Arial Narrow" w:hAnsi="Arial Narrow"/>
          <w:iCs/>
          <w:sz w:val="22"/>
          <w:szCs w:val="22"/>
          <w:lang w:bidi="he-IL"/>
        </w:rPr>
      </w:pPr>
      <w:r w:rsidRPr="001F1D5E">
        <w:rPr>
          <w:rFonts w:ascii="Arial Narrow" w:hAnsi="Arial Narrow"/>
          <w:iCs/>
          <w:sz w:val="22"/>
          <w:szCs w:val="22"/>
          <w:lang w:bidi="he-IL"/>
        </w:rPr>
        <w:t>Les rangées de sépultures sont séparées par une petite allée.</w:t>
      </w:r>
    </w:p>
    <w:p w14:paraId="3713310D" w14:textId="77777777" w:rsidR="00FB2EE1" w:rsidRPr="00386698" w:rsidRDefault="00FB2EE1" w:rsidP="006A5293">
      <w:pPr>
        <w:pStyle w:val="Style"/>
        <w:numPr>
          <w:ilvl w:val="0"/>
          <w:numId w:val="2"/>
        </w:numPr>
        <w:ind w:left="1418" w:hanging="567"/>
        <w:jc w:val="both"/>
        <w:rPr>
          <w:rFonts w:ascii="Arial Narrow" w:hAnsi="Arial Narrow"/>
          <w:iCs/>
          <w:sz w:val="22"/>
          <w:szCs w:val="22"/>
          <w:lang w:bidi="he-IL"/>
        </w:rPr>
      </w:pPr>
      <w:r w:rsidRPr="00386698">
        <w:rPr>
          <w:rFonts w:ascii="Arial Narrow" w:hAnsi="Arial Narrow"/>
          <w:iCs/>
          <w:sz w:val="22"/>
          <w:szCs w:val="22"/>
          <w:lang w:bidi="he-IL"/>
        </w:rPr>
        <w:t xml:space="preserve">Le délai </w:t>
      </w:r>
      <w:r>
        <w:rPr>
          <w:rFonts w:ascii="Arial Narrow" w:hAnsi="Arial Narrow"/>
          <w:iCs/>
          <w:sz w:val="22"/>
          <w:szCs w:val="22"/>
          <w:lang w:bidi="he-IL"/>
        </w:rPr>
        <w:t xml:space="preserve">minimum </w:t>
      </w:r>
      <w:r w:rsidRPr="00386698">
        <w:rPr>
          <w:rFonts w:ascii="Arial Narrow" w:hAnsi="Arial Narrow"/>
          <w:iCs/>
          <w:sz w:val="22"/>
          <w:szCs w:val="22"/>
          <w:lang w:bidi="he-IL"/>
        </w:rPr>
        <w:t xml:space="preserve">de rotation des fosses du terrain commun est fixé par le Conseil Municipal à </w:t>
      </w:r>
      <w:r>
        <w:rPr>
          <w:rFonts w:ascii="Arial Narrow" w:hAnsi="Arial Narrow"/>
          <w:iCs/>
          <w:sz w:val="22"/>
          <w:szCs w:val="22"/>
          <w:lang w:bidi="he-IL"/>
        </w:rPr>
        <w:t>sept</w:t>
      </w:r>
      <w:r w:rsidRPr="00386698">
        <w:rPr>
          <w:rFonts w:ascii="Arial Narrow" w:hAnsi="Arial Narrow"/>
          <w:iCs/>
          <w:sz w:val="22"/>
          <w:szCs w:val="22"/>
          <w:lang w:bidi="he-IL"/>
        </w:rPr>
        <w:t xml:space="preserve"> ans.</w:t>
      </w:r>
    </w:p>
    <w:p w14:paraId="764D948A" w14:textId="77777777" w:rsidR="00FB2EE1" w:rsidRDefault="00FB2EE1" w:rsidP="00FB2EE1">
      <w:pPr>
        <w:pStyle w:val="Style"/>
        <w:spacing w:before="100" w:beforeAutospacing="1" w:after="120"/>
        <w:ind w:left="1560" w:hanging="993"/>
        <w:jc w:val="both"/>
        <w:rPr>
          <w:rFonts w:ascii="Arial Narrow" w:hAnsi="Arial Narrow"/>
          <w:b/>
          <w:iCs/>
          <w:sz w:val="22"/>
          <w:szCs w:val="22"/>
          <w:u w:val="single"/>
          <w:lang w:bidi="he-IL"/>
        </w:rPr>
      </w:pPr>
      <w:r w:rsidRPr="001F1D5E">
        <w:rPr>
          <w:rFonts w:ascii="Arial Narrow" w:hAnsi="Arial Narrow"/>
          <w:b/>
          <w:iCs/>
          <w:sz w:val="22"/>
          <w:szCs w:val="22"/>
          <w:u w:val="single"/>
          <w:lang w:bidi="he-IL"/>
        </w:rPr>
        <w:t>Zone E : réservée au jardin du souvenir</w:t>
      </w:r>
    </w:p>
    <w:p w14:paraId="194863A7" w14:textId="77777777" w:rsidR="00FB2EE1" w:rsidRDefault="00FB2EE1" w:rsidP="00FB2EE1">
      <w:pPr>
        <w:pStyle w:val="Style"/>
        <w:spacing w:after="120"/>
        <w:ind w:left="567"/>
        <w:jc w:val="both"/>
        <w:rPr>
          <w:rFonts w:ascii="Arial Narrow" w:hAnsi="Arial Narrow"/>
          <w:iCs/>
          <w:sz w:val="22"/>
          <w:szCs w:val="22"/>
          <w:lang w:bidi="he-IL"/>
        </w:rPr>
      </w:pPr>
      <w:r w:rsidRPr="001F1D5E">
        <w:rPr>
          <w:rFonts w:ascii="Arial Narrow" w:hAnsi="Arial Narrow"/>
          <w:iCs/>
          <w:sz w:val="22"/>
          <w:szCs w:val="22"/>
          <w:lang w:bidi="he-IL"/>
        </w:rPr>
        <w:t>Co</w:t>
      </w:r>
      <w:r>
        <w:rPr>
          <w:rFonts w:ascii="Arial Narrow" w:hAnsi="Arial Narrow"/>
          <w:iCs/>
          <w:sz w:val="22"/>
          <w:szCs w:val="22"/>
          <w:lang w:bidi="he-IL"/>
        </w:rPr>
        <w:t>mposée :</w:t>
      </w:r>
    </w:p>
    <w:p w14:paraId="0923B857" w14:textId="77777777" w:rsidR="00FB2EE1" w:rsidRPr="00EB3E1C" w:rsidRDefault="00FB2EE1" w:rsidP="006A5293">
      <w:pPr>
        <w:pStyle w:val="Style"/>
        <w:numPr>
          <w:ilvl w:val="0"/>
          <w:numId w:val="2"/>
        </w:numPr>
        <w:ind w:left="1418" w:hanging="567"/>
        <w:jc w:val="both"/>
        <w:rPr>
          <w:rFonts w:ascii="Arial Narrow" w:hAnsi="Arial Narrow"/>
          <w:iCs/>
          <w:szCs w:val="22"/>
          <w:lang w:bidi="he-IL"/>
        </w:rPr>
      </w:pPr>
      <w:proofErr w:type="gramStart"/>
      <w:r w:rsidRPr="00EB3E1C">
        <w:rPr>
          <w:rFonts w:ascii="Arial Narrow" w:hAnsi="Arial Narrow"/>
          <w:iCs/>
          <w:szCs w:val="22"/>
          <w:lang w:bidi="he-IL"/>
        </w:rPr>
        <w:t>d’une</w:t>
      </w:r>
      <w:proofErr w:type="gramEnd"/>
      <w:r w:rsidRPr="00EB3E1C">
        <w:rPr>
          <w:rFonts w:ascii="Arial Narrow" w:hAnsi="Arial Narrow"/>
          <w:iCs/>
          <w:szCs w:val="22"/>
          <w:lang w:bidi="he-IL"/>
        </w:rPr>
        <w:t xml:space="preserve"> stèle,</w:t>
      </w:r>
    </w:p>
    <w:p w14:paraId="3A639DB3" w14:textId="77777777" w:rsidR="00FB2EE1" w:rsidRPr="00EB3E1C" w:rsidRDefault="00FB2EE1" w:rsidP="006A5293">
      <w:pPr>
        <w:pStyle w:val="Style"/>
        <w:numPr>
          <w:ilvl w:val="0"/>
          <w:numId w:val="2"/>
        </w:numPr>
        <w:ind w:left="1418" w:hanging="567"/>
        <w:jc w:val="both"/>
        <w:rPr>
          <w:rFonts w:ascii="Arial Narrow" w:hAnsi="Arial Narrow"/>
          <w:iCs/>
          <w:szCs w:val="22"/>
          <w:lang w:bidi="he-IL"/>
        </w:rPr>
      </w:pPr>
      <w:proofErr w:type="gramStart"/>
      <w:r w:rsidRPr="00EB3E1C">
        <w:rPr>
          <w:rFonts w:ascii="Arial Narrow" w:hAnsi="Arial Narrow"/>
          <w:iCs/>
          <w:szCs w:val="22"/>
          <w:lang w:bidi="he-IL"/>
        </w:rPr>
        <w:t>de</w:t>
      </w:r>
      <w:proofErr w:type="gramEnd"/>
      <w:r w:rsidRPr="00EB3E1C">
        <w:rPr>
          <w:rFonts w:ascii="Arial Narrow" w:hAnsi="Arial Narrow"/>
          <w:iCs/>
          <w:szCs w:val="22"/>
          <w:lang w:bidi="he-IL"/>
        </w:rPr>
        <w:t xml:space="preserve"> plaques nominatives apposées sur la stèle pour chaque dispersion des cendres et sur lesquelles seront réalisées par la Mairie de Donzac et à la charge financière des familles,</w:t>
      </w:r>
      <w:r>
        <w:rPr>
          <w:rFonts w:ascii="Arial Narrow" w:hAnsi="Arial Narrow"/>
          <w:iCs/>
          <w:szCs w:val="22"/>
          <w:lang w:bidi="he-IL"/>
        </w:rPr>
        <w:t xml:space="preserve"> </w:t>
      </w:r>
      <w:r w:rsidRPr="00EB3E1C">
        <w:rPr>
          <w:rFonts w:ascii="Arial Narrow" w:hAnsi="Arial Narrow"/>
          <w:iCs/>
          <w:szCs w:val="22"/>
          <w:lang w:bidi="he-IL"/>
        </w:rPr>
        <w:t>les inscriptions contenant les noms, prénoms, date de naissance et de décès du défunt.</w:t>
      </w:r>
    </w:p>
    <w:p w14:paraId="1AA5A96E" w14:textId="77777777" w:rsidR="00FB2EE1" w:rsidRPr="00EB3E1C" w:rsidRDefault="00FB2EE1" w:rsidP="006A5293">
      <w:pPr>
        <w:pStyle w:val="Style"/>
        <w:numPr>
          <w:ilvl w:val="0"/>
          <w:numId w:val="2"/>
        </w:numPr>
        <w:ind w:left="1418" w:hanging="567"/>
        <w:jc w:val="both"/>
        <w:rPr>
          <w:rFonts w:ascii="Arial Narrow" w:hAnsi="Arial Narrow"/>
          <w:iCs/>
          <w:szCs w:val="22"/>
          <w:lang w:bidi="he-IL"/>
        </w:rPr>
      </w:pPr>
      <w:r w:rsidRPr="00EB3E1C">
        <w:rPr>
          <w:rFonts w:ascii="Arial Narrow" w:hAnsi="Arial Narrow"/>
          <w:iCs/>
          <w:szCs w:val="22"/>
          <w:lang w:bidi="he-IL"/>
        </w:rPr>
        <w:t>D’une zone de dispersion des cendres.</w:t>
      </w:r>
    </w:p>
    <w:p w14:paraId="6061ACC9" w14:textId="77777777" w:rsidR="00FB2EE1" w:rsidRPr="001F1D5E" w:rsidRDefault="00FB2EE1" w:rsidP="00FB2EE1">
      <w:pPr>
        <w:pStyle w:val="Style"/>
        <w:spacing w:before="100" w:beforeAutospacing="1" w:after="120"/>
        <w:ind w:left="1560" w:hanging="993"/>
        <w:jc w:val="both"/>
        <w:rPr>
          <w:rFonts w:ascii="Arial Narrow" w:hAnsi="Arial Narrow"/>
          <w:b/>
          <w:iCs/>
          <w:sz w:val="22"/>
          <w:szCs w:val="22"/>
          <w:u w:val="single"/>
          <w:lang w:bidi="he-IL"/>
        </w:rPr>
      </w:pPr>
      <w:r w:rsidRPr="001F1D5E">
        <w:rPr>
          <w:rFonts w:ascii="Arial Narrow" w:hAnsi="Arial Narrow"/>
          <w:b/>
          <w:iCs/>
          <w:sz w:val="22"/>
          <w:szCs w:val="22"/>
          <w:u w:val="single"/>
          <w:lang w:bidi="he-IL"/>
        </w:rPr>
        <w:t>Zone F : réservée aux concessions de rang 3 pour caveaux bâtis occupant obligatoirement des emplacements doubles avec accès facile :</w:t>
      </w:r>
    </w:p>
    <w:p w14:paraId="1E2E9455" w14:textId="77777777" w:rsidR="00FB2EE1" w:rsidRDefault="00FB2EE1" w:rsidP="00FB2EE1">
      <w:pPr>
        <w:pStyle w:val="Style"/>
        <w:spacing w:after="120"/>
        <w:ind w:left="710" w:firstLine="706"/>
        <w:jc w:val="both"/>
        <w:rPr>
          <w:rFonts w:ascii="Arial Narrow" w:hAnsi="Arial Narrow"/>
          <w:iCs/>
          <w:sz w:val="22"/>
          <w:szCs w:val="22"/>
          <w:lang w:bidi="he-IL"/>
        </w:rPr>
      </w:pPr>
      <w:r w:rsidRPr="001F1D5E">
        <w:rPr>
          <w:rFonts w:ascii="Arial Narrow" w:hAnsi="Arial Narrow"/>
          <w:iCs/>
          <w:sz w:val="22"/>
          <w:szCs w:val="22"/>
          <w:lang w:bidi="he-IL"/>
        </w:rPr>
        <w:t>Conditions à respecter, pour des raiso</w:t>
      </w:r>
      <w:r>
        <w:rPr>
          <w:rFonts w:ascii="Arial Narrow" w:hAnsi="Arial Narrow"/>
          <w:iCs/>
          <w:sz w:val="22"/>
          <w:szCs w:val="22"/>
          <w:lang w:bidi="he-IL"/>
        </w:rPr>
        <w:t>ns de manque de place :</w:t>
      </w:r>
    </w:p>
    <w:p w14:paraId="7BFD3746" w14:textId="77777777" w:rsidR="00FB2EE1" w:rsidRDefault="00FB2EE1" w:rsidP="006A5293">
      <w:pPr>
        <w:pStyle w:val="Style"/>
        <w:numPr>
          <w:ilvl w:val="0"/>
          <w:numId w:val="2"/>
        </w:numPr>
        <w:ind w:left="1418" w:hanging="567"/>
        <w:jc w:val="both"/>
        <w:rPr>
          <w:rFonts w:ascii="Arial Narrow" w:hAnsi="Arial Narrow"/>
          <w:iCs/>
          <w:sz w:val="22"/>
          <w:szCs w:val="22"/>
          <w:lang w:bidi="he-IL"/>
        </w:rPr>
      </w:pPr>
      <w:r w:rsidRPr="001F1D5E">
        <w:rPr>
          <w:rFonts w:ascii="Arial Narrow" w:hAnsi="Arial Narrow"/>
          <w:iCs/>
          <w:sz w:val="22"/>
          <w:szCs w:val="22"/>
          <w:lang w:bidi="he-IL"/>
        </w:rPr>
        <w:t>Ouverture obligatoire des nouveaux caveaux par le dessus.</w:t>
      </w:r>
    </w:p>
    <w:p w14:paraId="3C3E73B0" w14:textId="77777777" w:rsidR="00FB2EE1" w:rsidRPr="005C5318" w:rsidRDefault="00FB2EE1" w:rsidP="006A5293">
      <w:pPr>
        <w:pStyle w:val="Style"/>
        <w:numPr>
          <w:ilvl w:val="0"/>
          <w:numId w:val="2"/>
        </w:numPr>
        <w:ind w:left="1418" w:hanging="567"/>
        <w:jc w:val="both"/>
        <w:rPr>
          <w:rFonts w:ascii="Arial Narrow" w:hAnsi="Arial Narrow"/>
          <w:iCs/>
          <w:sz w:val="22"/>
          <w:szCs w:val="22"/>
          <w:lang w:bidi="he-IL"/>
        </w:rPr>
      </w:pPr>
      <w:r w:rsidRPr="001F1D5E">
        <w:rPr>
          <w:rFonts w:ascii="Arial Narrow" w:hAnsi="Arial Narrow"/>
          <w:iCs/>
          <w:sz w:val="22"/>
          <w:szCs w:val="22"/>
          <w:lang w:bidi="he-IL"/>
        </w:rPr>
        <w:t xml:space="preserve">Superficie des emplacements doubles : </w:t>
      </w:r>
      <w:smartTag w:uri="urn:schemas-microsoft-com:office:smarttags" w:element="metricconverter">
        <w:smartTagPr>
          <w:attr w:name="ProductID" w:val="2,50 m"/>
        </w:smartTagPr>
        <w:r w:rsidRPr="005C5318">
          <w:rPr>
            <w:rFonts w:ascii="Arial Narrow" w:hAnsi="Arial Narrow"/>
            <w:iCs/>
            <w:sz w:val="22"/>
            <w:szCs w:val="22"/>
            <w:lang w:bidi="he-IL"/>
          </w:rPr>
          <w:t>2,50 m</w:t>
        </w:r>
      </w:smartTag>
      <w:r w:rsidRPr="005C5318">
        <w:rPr>
          <w:rFonts w:ascii="Arial Narrow" w:hAnsi="Arial Narrow"/>
          <w:iCs/>
          <w:sz w:val="22"/>
          <w:szCs w:val="22"/>
          <w:lang w:bidi="he-IL"/>
        </w:rPr>
        <w:t xml:space="preserve"> x (1,70m + </w:t>
      </w:r>
      <w:smartTag w:uri="urn:schemas-microsoft-com:office:smarttags" w:element="metricconverter">
        <w:smartTagPr>
          <w:attr w:name="ProductID" w:val="0,15 m"/>
        </w:smartTagPr>
        <w:r w:rsidRPr="005C5318">
          <w:rPr>
            <w:rFonts w:ascii="Arial Narrow" w:hAnsi="Arial Narrow"/>
            <w:iCs/>
            <w:sz w:val="22"/>
            <w:szCs w:val="22"/>
            <w:lang w:bidi="he-IL"/>
          </w:rPr>
          <w:t>0,15 m</w:t>
        </w:r>
      </w:smartTag>
      <w:r w:rsidRPr="005C5318">
        <w:rPr>
          <w:rFonts w:ascii="Arial Narrow" w:hAnsi="Arial Narrow"/>
          <w:iCs/>
          <w:sz w:val="22"/>
          <w:szCs w:val="22"/>
          <w:lang w:bidi="he-IL"/>
        </w:rPr>
        <w:t xml:space="preserve"> de chaque côté) = 5,00 m2</w:t>
      </w:r>
    </w:p>
    <w:p w14:paraId="42E8F922" w14:textId="77777777" w:rsidR="00FB2EE1" w:rsidRPr="001F1D5E" w:rsidRDefault="00FB2EE1" w:rsidP="00FB2EE1">
      <w:pPr>
        <w:pStyle w:val="Style"/>
        <w:spacing w:before="100" w:beforeAutospacing="1" w:after="120"/>
        <w:ind w:left="1560" w:hanging="993"/>
        <w:jc w:val="both"/>
        <w:rPr>
          <w:rFonts w:ascii="Arial Narrow" w:hAnsi="Arial Narrow"/>
          <w:b/>
          <w:iCs/>
          <w:sz w:val="22"/>
          <w:szCs w:val="22"/>
          <w:u w:val="single"/>
          <w:lang w:bidi="he-IL"/>
        </w:rPr>
      </w:pPr>
      <w:r w:rsidRPr="001F1D5E">
        <w:rPr>
          <w:rFonts w:ascii="Arial Narrow" w:hAnsi="Arial Narrow"/>
          <w:b/>
          <w:iCs/>
          <w:sz w:val="22"/>
          <w:szCs w:val="22"/>
          <w:u w:val="single"/>
          <w:lang w:bidi="he-IL"/>
        </w:rPr>
        <w:t>Zone G : réservée aux concessions de rang 1 avec inhumation en pleine terre :</w:t>
      </w:r>
    </w:p>
    <w:p w14:paraId="7EAA7127" w14:textId="77777777" w:rsidR="00FB2EE1" w:rsidRDefault="00FB2EE1" w:rsidP="00FB2EE1">
      <w:pPr>
        <w:pStyle w:val="Style"/>
        <w:spacing w:after="120"/>
        <w:ind w:left="567"/>
        <w:jc w:val="both"/>
        <w:rPr>
          <w:rFonts w:ascii="Arial Narrow" w:hAnsi="Arial Narrow"/>
          <w:iCs/>
          <w:sz w:val="22"/>
          <w:szCs w:val="22"/>
          <w:lang w:bidi="he-IL"/>
        </w:rPr>
      </w:pPr>
      <w:r w:rsidRPr="001F1D5E">
        <w:rPr>
          <w:rFonts w:ascii="Arial Narrow" w:hAnsi="Arial Narrow"/>
          <w:iCs/>
          <w:sz w:val="22"/>
          <w:szCs w:val="22"/>
          <w:lang w:bidi="he-IL"/>
        </w:rPr>
        <w:t>Ouverture obligatoire des nouveaux caveaux par le dessus.</w:t>
      </w:r>
    </w:p>
    <w:p w14:paraId="6BC3E345" w14:textId="77777777" w:rsidR="00FB2EE1" w:rsidRPr="001F1D5E" w:rsidRDefault="00FB2EE1" w:rsidP="00FB2EE1">
      <w:pPr>
        <w:pStyle w:val="Style"/>
        <w:spacing w:before="100" w:beforeAutospacing="1"/>
        <w:ind w:left="1560" w:hanging="993"/>
        <w:jc w:val="both"/>
        <w:rPr>
          <w:rFonts w:ascii="Arial Narrow" w:hAnsi="Arial Narrow"/>
          <w:b/>
          <w:iCs/>
          <w:sz w:val="22"/>
          <w:szCs w:val="22"/>
          <w:u w:val="single"/>
          <w:lang w:bidi="he-IL"/>
        </w:rPr>
      </w:pPr>
      <w:r w:rsidRPr="001F1D5E">
        <w:rPr>
          <w:rFonts w:ascii="Arial Narrow" w:hAnsi="Arial Narrow"/>
          <w:b/>
          <w:iCs/>
          <w:sz w:val="22"/>
          <w:szCs w:val="22"/>
          <w:u w:val="single"/>
          <w:lang w:bidi="he-IL"/>
        </w:rPr>
        <w:lastRenderedPageBreak/>
        <w:t xml:space="preserve">Zone H : </w:t>
      </w:r>
      <w:r>
        <w:rPr>
          <w:rFonts w:ascii="Arial Narrow" w:hAnsi="Arial Narrow"/>
          <w:b/>
          <w:iCs/>
          <w:sz w:val="22"/>
          <w:szCs w:val="22"/>
          <w:u w:val="single"/>
          <w:lang w:bidi="he-IL"/>
        </w:rPr>
        <w:t>réservée aux c</w:t>
      </w:r>
      <w:r w:rsidRPr="001F1D5E">
        <w:rPr>
          <w:rFonts w:ascii="Arial Narrow" w:hAnsi="Arial Narrow"/>
          <w:b/>
          <w:iCs/>
          <w:sz w:val="22"/>
          <w:szCs w:val="22"/>
          <w:u w:val="single"/>
          <w:lang w:bidi="he-IL"/>
        </w:rPr>
        <w:t>avurnes</w:t>
      </w:r>
    </w:p>
    <w:p w14:paraId="54F2C2E1" w14:textId="77777777" w:rsidR="00FB2EE1" w:rsidRPr="00EB3E1C" w:rsidRDefault="00FB2EE1" w:rsidP="00FB2EE1">
      <w:pPr>
        <w:pStyle w:val="Style"/>
        <w:spacing w:before="120" w:after="240"/>
        <w:ind w:left="567"/>
        <w:jc w:val="both"/>
        <w:rPr>
          <w:rFonts w:ascii="Arial Narrow" w:hAnsi="Arial Narrow"/>
          <w:iCs/>
          <w:sz w:val="22"/>
          <w:szCs w:val="22"/>
          <w:lang w:bidi="he-IL"/>
        </w:rPr>
      </w:pPr>
      <w:r>
        <w:rPr>
          <w:rFonts w:ascii="Arial Narrow" w:hAnsi="Arial Narrow"/>
          <w:iCs/>
          <w:sz w:val="22"/>
          <w:szCs w:val="22"/>
          <w:lang w:bidi="he-IL"/>
        </w:rPr>
        <w:t xml:space="preserve">Contenant 6 cavurnes financées par la mairie, prêtes à utiliser pour l’inhumation de 4 urnes chacune </w:t>
      </w:r>
      <w:r w:rsidRPr="00793B3E">
        <w:rPr>
          <w:rFonts w:ascii="Arial Narrow" w:hAnsi="Arial Narrow"/>
          <w:iCs/>
          <w:sz w:val="22"/>
          <w:szCs w:val="22"/>
          <w:lang w:bidi="he-IL"/>
        </w:rPr>
        <w:t>de taille standard</w:t>
      </w:r>
      <w:proofErr w:type="gramStart"/>
      <w:r w:rsidRPr="00793B3E">
        <w:rPr>
          <w:rFonts w:ascii="Arial Narrow" w:hAnsi="Arial Narrow"/>
          <w:iCs/>
          <w:sz w:val="22"/>
          <w:szCs w:val="22"/>
          <w:lang w:bidi="he-IL"/>
        </w:rPr>
        <w:t xml:space="preserve"> «Famille</w:t>
      </w:r>
      <w:proofErr w:type="gramEnd"/>
      <w:r w:rsidRPr="00793B3E">
        <w:rPr>
          <w:rFonts w:ascii="Arial Narrow" w:hAnsi="Arial Narrow"/>
          <w:iCs/>
          <w:sz w:val="22"/>
          <w:szCs w:val="22"/>
          <w:lang w:bidi="he-IL"/>
        </w:rPr>
        <w:t xml:space="preserve"> </w:t>
      </w:r>
      <w:proofErr w:type="spellStart"/>
      <w:r w:rsidRPr="00793B3E">
        <w:rPr>
          <w:rFonts w:ascii="Arial Narrow" w:hAnsi="Arial Narrow"/>
          <w:iCs/>
          <w:sz w:val="22"/>
          <w:szCs w:val="22"/>
          <w:lang w:bidi="he-IL"/>
        </w:rPr>
        <w:t>xxxxxx</w:t>
      </w:r>
      <w:proofErr w:type="spellEnd"/>
      <w:r w:rsidRPr="00793B3E">
        <w:rPr>
          <w:rFonts w:ascii="Arial Narrow" w:hAnsi="Arial Narrow"/>
          <w:iCs/>
          <w:sz w:val="22"/>
          <w:szCs w:val="22"/>
          <w:lang w:bidi="he-IL"/>
        </w:rPr>
        <w:t xml:space="preserve"> Prénom  Année naissance et décès».</w:t>
      </w:r>
    </w:p>
    <w:p w14:paraId="002B127A"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Article 2. – La catégorie des concessions perpétuelles est supprimée pour l</w:t>
      </w:r>
      <w:r>
        <w:rPr>
          <w:rFonts w:ascii="Arial Narrow" w:hAnsi="Arial Narrow"/>
          <w:iCs/>
          <w:sz w:val="22"/>
          <w:szCs w:val="22"/>
          <w:lang w:bidi="he-IL"/>
        </w:rPr>
        <w:t>a délivrance d</w:t>
      </w:r>
      <w:r w:rsidRPr="001F1D5E">
        <w:rPr>
          <w:rFonts w:ascii="Arial Narrow" w:hAnsi="Arial Narrow"/>
          <w:iCs/>
          <w:sz w:val="22"/>
          <w:szCs w:val="22"/>
          <w:lang w:bidi="he-IL"/>
        </w:rPr>
        <w:t>es futures concessions.</w:t>
      </w:r>
    </w:p>
    <w:p w14:paraId="0F70728B"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Article 3. – les 3 catégories de concessions renouvelables suivantes sont proposées :</w:t>
      </w:r>
      <w:r>
        <w:rPr>
          <w:rFonts w:ascii="Arial Narrow" w:hAnsi="Arial Narrow"/>
          <w:iCs/>
          <w:sz w:val="22"/>
          <w:szCs w:val="22"/>
          <w:lang w:bidi="he-IL"/>
        </w:rPr>
        <w:t xml:space="preserve"> </w:t>
      </w:r>
      <w:r w:rsidRPr="001F1D5E">
        <w:rPr>
          <w:rFonts w:ascii="Arial Narrow" w:hAnsi="Arial Narrow"/>
          <w:iCs/>
          <w:sz w:val="22"/>
          <w:szCs w:val="22"/>
          <w:lang w:bidi="he-IL"/>
        </w:rPr>
        <w:t>les concessions de 15 ans,</w:t>
      </w:r>
      <w:r>
        <w:rPr>
          <w:rFonts w:ascii="Arial Narrow" w:hAnsi="Arial Narrow"/>
          <w:iCs/>
          <w:sz w:val="22"/>
          <w:szCs w:val="22"/>
          <w:lang w:bidi="he-IL"/>
        </w:rPr>
        <w:t xml:space="preserve"> </w:t>
      </w:r>
      <w:r w:rsidRPr="001F1D5E">
        <w:rPr>
          <w:rFonts w:ascii="Arial Narrow" w:hAnsi="Arial Narrow"/>
          <w:iCs/>
          <w:sz w:val="22"/>
          <w:szCs w:val="22"/>
          <w:lang w:bidi="he-IL"/>
        </w:rPr>
        <w:t>les concessions trentenaires,</w:t>
      </w:r>
      <w:r>
        <w:rPr>
          <w:rFonts w:ascii="Arial Narrow" w:hAnsi="Arial Narrow"/>
          <w:iCs/>
          <w:sz w:val="22"/>
          <w:szCs w:val="22"/>
          <w:lang w:bidi="he-IL"/>
        </w:rPr>
        <w:t xml:space="preserve"> </w:t>
      </w:r>
      <w:r w:rsidRPr="001F1D5E">
        <w:rPr>
          <w:rFonts w:ascii="Arial Narrow" w:hAnsi="Arial Narrow"/>
          <w:iCs/>
          <w:sz w:val="22"/>
          <w:szCs w:val="22"/>
          <w:lang w:bidi="he-IL"/>
        </w:rPr>
        <w:t>les concessions cinquantenaires.</w:t>
      </w:r>
    </w:p>
    <w:p w14:paraId="67E6F604" w14:textId="77777777" w:rsidR="00FB2EE1"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Article 4 - Chaque tombe sera numérotée et répertoriée sur le plan.</w:t>
      </w:r>
    </w:p>
    <w:p w14:paraId="2278F684" w14:textId="099191A6" w:rsidR="00FB2EE1" w:rsidRDefault="00FB2EE1" w:rsidP="00FB2EE1">
      <w:pPr>
        <w:pStyle w:val="Style"/>
        <w:spacing w:after="120"/>
        <w:ind w:left="992" w:hanging="992"/>
        <w:jc w:val="both"/>
        <w:rPr>
          <w:rFonts w:ascii="Arial Narrow" w:hAnsi="Arial Narrow" w:cs="Arial"/>
          <w:sz w:val="20"/>
        </w:rPr>
      </w:pPr>
      <w:r w:rsidRPr="001F1D5E">
        <w:rPr>
          <w:rFonts w:ascii="Arial Narrow" w:hAnsi="Arial Narrow"/>
          <w:iCs/>
          <w:sz w:val="22"/>
          <w:szCs w:val="22"/>
          <w:lang w:bidi="he-IL"/>
        </w:rPr>
        <w:t>Article 5 - Des pierres tumulaires, des croix ou autres signes funéraires peuvent être placés, sur les tombes, mais la plantation des arbres à haute tige est interdite ; les arbustes ne peuvent avoir plus d</w:t>
      </w:r>
      <w:r w:rsidR="002D6B1E">
        <w:rPr>
          <w:rFonts w:ascii="Arial Narrow" w:hAnsi="Arial Narrow"/>
          <w:iCs/>
          <w:sz w:val="22"/>
          <w:szCs w:val="22"/>
          <w:lang w:bidi="he-IL"/>
        </w:rPr>
        <w:t>’</w:t>
      </w:r>
      <w:r w:rsidRPr="001F1D5E">
        <w:rPr>
          <w:rFonts w:ascii="Arial Narrow" w:hAnsi="Arial Narrow"/>
          <w:iCs/>
          <w:sz w:val="22"/>
          <w:szCs w:val="22"/>
          <w:lang w:bidi="he-IL"/>
        </w:rPr>
        <w:t xml:space="preserve">un mètre de haut et ne doivent, en aucun cas, déborder sur les tombes voisines. </w:t>
      </w:r>
      <w:r>
        <w:rPr>
          <w:rFonts w:ascii="Arial Narrow" w:hAnsi="Arial Narrow"/>
          <w:iCs/>
          <w:sz w:val="22"/>
          <w:szCs w:val="22"/>
          <w:lang w:bidi="he-IL"/>
        </w:rPr>
        <w:tab/>
      </w:r>
      <w:r>
        <w:rPr>
          <w:rFonts w:ascii="Arial Narrow" w:hAnsi="Arial Narrow"/>
          <w:iCs/>
          <w:sz w:val="22"/>
          <w:szCs w:val="22"/>
          <w:lang w:bidi="he-IL"/>
        </w:rPr>
        <w:tab/>
      </w:r>
      <w:r>
        <w:rPr>
          <w:rFonts w:ascii="Arial Narrow" w:hAnsi="Arial Narrow"/>
          <w:iCs/>
          <w:sz w:val="22"/>
          <w:szCs w:val="22"/>
          <w:lang w:bidi="he-IL"/>
        </w:rPr>
        <w:tab/>
      </w:r>
    </w:p>
    <w:p w14:paraId="1595E3B2" w14:textId="77777777" w:rsidR="00FB2EE1"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Article 6 - Aucune inscription autre que les noms de famille, prénoms et âge du défunt ne peut être placée sur les pierres tombales sans l’approbation préalable du maire.</w:t>
      </w:r>
      <w:r w:rsidRPr="00F24B5E">
        <w:rPr>
          <w:rFonts w:ascii="Arial Narrow" w:hAnsi="Arial Narrow"/>
          <w:iCs/>
          <w:sz w:val="22"/>
          <w:szCs w:val="22"/>
          <w:lang w:bidi="he-IL"/>
        </w:rPr>
        <w:t xml:space="preserve"> </w:t>
      </w:r>
      <w:r>
        <w:rPr>
          <w:rFonts w:ascii="Arial Narrow" w:hAnsi="Arial Narrow"/>
          <w:iCs/>
          <w:sz w:val="22"/>
          <w:szCs w:val="22"/>
          <w:lang w:bidi="he-IL"/>
        </w:rPr>
        <w:tab/>
      </w:r>
      <w:r>
        <w:rPr>
          <w:rFonts w:ascii="Arial Narrow" w:hAnsi="Arial Narrow"/>
          <w:iCs/>
          <w:sz w:val="22"/>
          <w:szCs w:val="22"/>
          <w:lang w:bidi="he-IL"/>
        </w:rPr>
        <w:tab/>
      </w:r>
      <w:r>
        <w:rPr>
          <w:rFonts w:ascii="Arial Narrow" w:hAnsi="Arial Narrow"/>
          <w:iCs/>
          <w:sz w:val="22"/>
          <w:szCs w:val="22"/>
          <w:lang w:bidi="he-IL"/>
        </w:rPr>
        <w:tab/>
      </w:r>
      <w:r>
        <w:rPr>
          <w:rFonts w:ascii="Arial Narrow" w:hAnsi="Arial Narrow"/>
          <w:iCs/>
          <w:sz w:val="22"/>
          <w:szCs w:val="22"/>
          <w:lang w:bidi="he-IL"/>
        </w:rPr>
        <w:tab/>
      </w:r>
      <w:r>
        <w:rPr>
          <w:rFonts w:ascii="Arial Narrow" w:hAnsi="Arial Narrow"/>
          <w:iCs/>
          <w:sz w:val="22"/>
          <w:szCs w:val="22"/>
          <w:lang w:bidi="he-IL"/>
        </w:rPr>
        <w:tab/>
      </w:r>
      <w:r>
        <w:rPr>
          <w:rFonts w:ascii="Arial Narrow" w:hAnsi="Arial Narrow"/>
          <w:iCs/>
          <w:sz w:val="22"/>
          <w:szCs w:val="22"/>
          <w:lang w:bidi="he-IL"/>
        </w:rPr>
        <w:tab/>
      </w:r>
      <w:r>
        <w:rPr>
          <w:rFonts w:ascii="Arial Narrow" w:hAnsi="Arial Narrow"/>
          <w:iCs/>
          <w:sz w:val="22"/>
          <w:szCs w:val="22"/>
          <w:lang w:bidi="he-IL"/>
        </w:rPr>
        <w:tab/>
      </w:r>
      <w:r>
        <w:rPr>
          <w:rFonts w:ascii="Arial Narrow" w:hAnsi="Arial Narrow"/>
          <w:iCs/>
          <w:sz w:val="22"/>
          <w:szCs w:val="22"/>
          <w:lang w:bidi="he-IL"/>
        </w:rPr>
        <w:tab/>
      </w:r>
    </w:p>
    <w:p w14:paraId="324CF0EB"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 xml:space="preserve">Article 7 - Les monuments élevés sur les sépultures ne peuvent avoir une dimension supérieure à </w:t>
      </w:r>
      <w:smartTag w:uri="urn:schemas-microsoft-com:office:smarttags" w:element="metricconverter">
        <w:smartTagPr>
          <w:attr w:name="ProductID" w:val="1,50 m￨tre"/>
        </w:smartTagPr>
        <w:r w:rsidRPr="001F1D5E">
          <w:rPr>
            <w:rFonts w:ascii="Arial Narrow" w:hAnsi="Arial Narrow"/>
            <w:iCs/>
            <w:sz w:val="22"/>
            <w:szCs w:val="22"/>
            <w:lang w:bidi="he-IL"/>
          </w:rPr>
          <w:t>1,50 mètre</w:t>
        </w:r>
      </w:smartTag>
      <w:r w:rsidRPr="001F1D5E">
        <w:rPr>
          <w:rFonts w:ascii="Arial Narrow" w:hAnsi="Arial Narrow"/>
          <w:iCs/>
          <w:sz w:val="22"/>
          <w:szCs w:val="22"/>
          <w:lang w:bidi="he-IL"/>
        </w:rPr>
        <w:t xml:space="preserve"> en raison de l’obligation d’accès au caveau par le dessus pour des raisons de manque de place dans les allées.</w:t>
      </w:r>
    </w:p>
    <w:p w14:paraId="4CC32543"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Article 8 - Les tombes doivent être maintenues en bon état de propreté ; les pierres tumulaires tombées ou brisées doivent être remises en état dans les plus brefs délais.</w:t>
      </w:r>
    </w:p>
    <w:p w14:paraId="75795686" w14:textId="77777777" w:rsidR="00FB2EE1" w:rsidRPr="00762E33"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 xml:space="preserve">Article 9 - Les fleurs fanées, les détritus, vieilles couronnes et autres débris doivent être déposés dans les containers réservés à cet usage à l’entrée du cimetière. </w:t>
      </w:r>
    </w:p>
    <w:p w14:paraId="4AF9550E"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 xml:space="preserve">Article 10 - Tout dépôt de terre ou matériaux est interdit dans les allées ou sur les sépultures </w:t>
      </w:r>
    </w:p>
    <w:p w14:paraId="5A40D606"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 xml:space="preserve">Article 11 - Les travaux ne peuvent être entrepris et exécutés qu’en vertu d'une autorisation délivrée par le maire, ils sont surveillés par le maire ou ses agents ou personnes délégués. </w:t>
      </w:r>
    </w:p>
    <w:p w14:paraId="045F7927"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 xml:space="preserve">Article 12 - Les pierres utilisées pour les monuments doivent être apportées sciées et polies </w:t>
      </w:r>
    </w:p>
    <w:p w14:paraId="5DB77FE5"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 xml:space="preserve">Article 13 - Les exhumations ne peuvent avoir lieu qu’après autorisation du maire et en présence du maire ou de l’adjoint délégué par le maire. </w:t>
      </w:r>
    </w:p>
    <w:p w14:paraId="63B24CE8"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 xml:space="preserve">Article 14 - Le cimetière est ouvert au public de 8 heures à 18 heures toute l’année. </w:t>
      </w:r>
    </w:p>
    <w:p w14:paraId="4A3D3C85"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 xml:space="preserve">Article 15 - L’accès du cimetière est interdit aux personnes en état d'ivresse, aux enfants non accompagnés, aux chiens ou autres animaux domestiques. </w:t>
      </w:r>
    </w:p>
    <w:p w14:paraId="2A4784CC"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 xml:space="preserve">Article 16 - Excepté les véhicules de service ou ceux des entrepreneurs dûment autorisés, la circulation de tout véhicule est interdite dans l'enceinte du cimetière. </w:t>
      </w:r>
    </w:p>
    <w:p w14:paraId="14BE4EB8"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Article 17 - Tout bruit, tumulte, désordre ou atteinte à la décence et à la tranquillité est expressément défendu.</w:t>
      </w:r>
    </w:p>
    <w:p w14:paraId="63DE9CB1"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Article 18 - Le gardien du cimetière, les adjoints, l’employé communal, délégués par le maire sont chargés de l'exécution du présent règlement qui sera affiché à la porte du cimetière.</w:t>
      </w:r>
    </w:p>
    <w:p w14:paraId="6E2E26D0" w14:textId="77777777" w:rsidR="00FB2EE1" w:rsidRPr="001F1D5E" w:rsidRDefault="00FB2EE1" w:rsidP="00FB2EE1">
      <w:pPr>
        <w:pStyle w:val="Style"/>
        <w:spacing w:after="120"/>
        <w:ind w:firstLine="284"/>
        <w:jc w:val="both"/>
        <w:rPr>
          <w:rFonts w:ascii="Arial Narrow" w:hAnsi="Arial Narrow"/>
          <w:b/>
          <w:sz w:val="22"/>
          <w:szCs w:val="22"/>
          <w:u w:val="single"/>
          <w:lang w:bidi="he-IL"/>
        </w:rPr>
      </w:pPr>
      <w:r w:rsidRPr="001F1D5E">
        <w:rPr>
          <w:rFonts w:ascii="Arial Narrow" w:hAnsi="Arial Narrow"/>
          <w:b/>
          <w:sz w:val="22"/>
          <w:szCs w:val="22"/>
          <w:u w:val="single"/>
          <w:lang w:bidi="he-IL"/>
        </w:rPr>
        <w:t>Inhumations</w:t>
      </w:r>
    </w:p>
    <w:p w14:paraId="7B93E4B5"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 xml:space="preserve">Article 19 - Aucune inhumation ne peut avoir lieu dans le cimetière communal sans une autorisation écrite du Maire de la commune </w:t>
      </w:r>
    </w:p>
    <w:p w14:paraId="73B9EA5D"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 xml:space="preserve">Article 20 - Les corps sont inhumés soit en terrain commun, soit dans des terrains concédés. </w:t>
      </w:r>
    </w:p>
    <w:p w14:paraId="3E60E04E" w14:textId="77777777" w:rsidR="00FB2EE1" w:rsidRPr="001F1D5E" w:rsidRDefault="00FB2EE1" w:rsidP="00FB2EE1">
      <w:pPr>
        <w:pStyle w:val="Style"/>
        <w:spacing w:after="120"/>
        <w:ind w:left="284"/>
        <w:jc w:val="both"/>
        <w:rPr>
          <w:rFonts w:ascii="Arial Narrow" w:hAnsi="Arial Narrow"/>
          <w:b/>
          <w:sz w:val="22"/>
          <w:szCs w:val="22"/>
          <w:u w:val="single"/>
          <w:lang w:bidi="he-IL"/>
        </w:rPr>
      </w:pPr>
      <w:r w:rsidRPr="001F1D5E">
        <w:rPr>
          <w:rFonts w:ascii="Arial Narrow" w:hAnsi="Arial Narrow"/>
          <w:b/>
          <w:sz w:val="22"/>
          <w:szCs w:val="22"/>
          <w:u w:val="single"/>
          <w:lang w:bidi="he-IL"/>
        </w:rPr>
        <w:t xml:space="preserve">Terrain commun : </w:t>
      </w:r>
    </w:p>
    <w:p w14:paraId="2589E72E"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Article 21 - Dans les terrains communs, les inhumations sont faites dans des fosses séparées, à la suite les unes des autres, et aux emplacements désignés par le maire et devront respecter les dispositions citées plus haut concernant la zone D.</w:t>
      </w:r>
    </w:p>
    <w:p w14:paraId="36769732"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 xml:space="preserve">Article 22 - Les terrains peuvent être repris par la commune cinq ans après l’inhumation, en ce cas, le maire avise les familles intéressées et les met en demeure d’enlever les monuments et signes funéraires dans un délai déterminé. </w:t>
      </w:r>
    </w:p>
    <w:p w14:paraId="7E931793"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Article 23 - À défaut pour les familles de se conformer à cette invitation après un deuxième avis, et après une année révolue à dater du premier avertissement, il est procédé d’office à l’enlèvement des dits monuments et signes funéraires. La commune reprend possession du terrain pour de nouvelles sépultures, les monuments et insignes qui n'auront pas été enlevés deviennent propriété de la commune. Les ossements qui s’y trouveraient sont réunis avec soin et placés dans l’ossuaire réservé à cet effet.</w:t>
      </w:r>
    </w:p>
    <w:p w14:paraId="6BFC6E5E" w14:textId="77777777" w:rsidR="00FB2EE1" w:rsidRPr="001F1D5E" w:rsidRDefault="00FB2EE1" w:rsidP="00FB2EE1">
      <w:pPr>
        <w:pStyle w:val="Style"/>
        <w:spacing w:after="120"/>
        <w:ind w:left="284"/>
        <w:jc w:val="both"/>
        <w:rPr>
          <w:rFonts w:ascii="Arial Narrow" w:hAnsi="Arial Narrow"/>
          <w:b/>
          <w:sz w:val="22"/>
          <w:szCs w:val="22"/>
          <w:u w:val="single"/>
          <w:lang w:bidi="he-IL"/>
        </w:rPr>
      </w:pPr>
      <w:r w:rsidRPr="001F1D5E">
        <w:rPr>
          <w:rFonts w:ascii="Arial Narrow" w:hAnsi="Arial Narrow"/>
          <w:b/>
          <w:sz w:val="22"/>
          <w:szCs w:val="22"/>
          <w:u w:val="single"/>
          <w:lang w:bidi="he-IL"/>
        </w:rPr>
        <w:t xml:space="preserve">Concessions </w:t>
      </w:r>
    </w:p>
    <w:p w14:paraId="4E22F1AD"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 xml:space="preserve">Article 24 - Des terrains peuvent être concédés aux personnes ayant droit à une sépulture dans le cimetière communal dans les </w:t>
      </w:r>
      <w:r w:rsidRPr="001F1D5E">
        <w:rPr>
          <w:rFonts w:ascii="Arial Narrow" w:hAnsi="Arial Narrow"/>
          <w:iCs/>
          <w:sz w:val="22"/>
          <w:szCs w:val="22"/>
          <w:lang w:bidi="he-IL"/>
        </w:rPr>
        <w:lastRenderedPageBreak/>
        <w:t>conditions fixées par le conseil municipal.</w:t>
      </w:r>
    </w:p>
    <w:p w14:paraId="2D9E587C"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Article 25 - Le nombre de cases prévues dans le caveau devra être déclaré lors de l’achat de la concession.</w:t>
      </w:r>
    </w:p>
    <w:p w14:paraId="2EB55055" w14:textId="77777777" w:rsidR="00FB2EE1"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Article 26 - Les tarifs de chaque concession sont fixés comme suit :</w:t>
      </w:r>
    </w:p>
    <w:p w14:paraId="7CD7AB0F" w14:textId="77777777" w:rsidR="00FB2EE1" w:rsidRPr="00F24B5E" w:rsidRDefault="00FB2EE1" w:rsidP="00FB2EE1">
      <w:pPr>
        <w:pStyle w:val="Style"/>
        <w:ind w:left="992" w:hanging="992"/>
        <w:jc w:val="both"/>
        <w:rPr>
          <w:rFonts w:ascii="Arial Narrow" w:hAnsi="Arial Narrow"/>
          <w:iCs/>
          <w:sz w:val="16"/>
          <w:szCs w:val="16"/>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1760"/>
        <w:gridCol w:w="1385"/>
        <w:gridCol w:w="1791"/>
        <w:gridCol w:w="1464"/>
        <w:gridCol w:w="1565"/>
      </w:tblGrid>
      <w:tr w:rsidR="00F75FDF" w:rsidRPr="001F1D5E" w14:paraId="043938C2" w14:textId="77777777" w:rsidTr="00F75FDF">
        <w:tc>
          <w:tcPr>
            <w:tcW w:w="1340" w:type="dxa"/>
            <w:tcBorders>
              <w:top w:val="nil"/>
              <w:left w:val="nil"/>
              <w:bottom w:val="single" w:sz="4" w:space="0" w:color="auto"/>
              <w:right w:val="single" w:sz="4" w:space="0" w:color="auto"/>
            </w:tcBorders>
            <w:shd w:val="clear" w:color="auto" w:fill="auto"/>
          </w:tcPr>
          <w:p w14:paraId="78CA6B03" w14:textId="77777777" w:rsidR="00F75FDF" w:rsidRPr="001F1D5E" w:rsidRDefault="00F75FDF" w:rsidP="00FF76E7">
            <w:pPr>
              <w:rPr>
                <w:rFonts w:ascii="Arial Narrow" w:hAnsi="Arial Narrow" w:cs="Arial"/>
                <w:sz w:val="22"/>
                <w:szCs w:val="22"/>
                <w:lang w:bidi="he-IL"/>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08784901" w14:textId="77777777" w:rsidR="00F75FDF" w:rsidRPr="001F1D5E" w:rsidRDefault="00F75FDF" w:rsidP="00FF76E7">
            <w:pPr>
              <w:jc w:val="center"/>
              <w:rPr>
                <w:rFonts w:ascii="Arial Narrow" w:hAnsi="Arial Narrow" w:cs="Arial"/>
                <w:b/>
                <w:sz w:val="22"/>
                <w:szCs w:val="22"/>
                <w:lang w:bidi="he-IL"/>
              </w:rPr>
            </w:pPr>
            <w:r w:rsidRPr="001F1D5E">
              <w:rPr>
                <w:rFonts w:ascii="Arial Narrow" w:hAnsi="Arial Narrow" w:cs="Arial"/>
                <w:b/>
                <w:sz w:val="22"/>
                <w:szCs w:val="22"/>
                <w:lang w:bidi="he-IL"/>
              </w:rPr>
              <w:t>Zone A, B, C, F, G</w:t>
            </w:r>
          </w:p>
          <w:p w14:paraId="09956908" w14:textId="77777777" w:rsidR="00F75FDF" w:rsidRPr="001F1D5E" w:rsidRDefault="00F75FDF" w:rsidP="00FF76E7">
            <w:pPr>
              <w:jc w:val="center"/>
              <w:rPr>
                <w:rFonts w:ascii="Arial Narrow" w:hAnsi="Arial Narrow" w:cs="Arial"/>
                <w:b/>
                <w:sz w:val="22"/>
                <w:szCs w:val="22"/>
                <w:lang w:bidi="he-IL"/>
              </w:rPr>
            </w:pPr>
            <w:r w:rsidRPr="001F1D5E">
              <w:rPr>
                <w:rFonts w:ascii="Arial Narrow" w:hAnsi="Arial Narrow" w:cs="Arial"/>
                <w:b/>
                <w:sz w:val="22"/>
                <w:szCs w:val="22"/>
                <w:lang w:bidi="he-IL"/>
              </w:rPr>
              <w:t>Rang 1-2-3 Concessions</w:t>
            </w:r>
          </w:p>
        </w:tc>
        <w:tc>
          <w:tcPr>
            <w:tcW w:w="1385" w:type="dxa"/>
            <w:tcBorders>
              <w:top w:val="single" w:sz="4" w:space="0" w:color="auto"/>
              <w:left w:val="single" w:sz="4" w:space="0" w:color="auto"/>
              <w:bottom w:val="single" w:sz="4" w:space="0" w:color="auto"/>
              <w:right w:val="single" w:sz="4" w:space="0" w:color="auto"/>
            </w:tcBorders>
          </w:tcPr>
          <w:p w14:paraId="5F7AF259" w14:textId="77777777" w:rsidR="00F75FDF" w:rsidRPr="002D6B1E" w:rsidRDefault="00F75FDF" w:rsidP="00F75FDF">
            <w:pPr>
              <w:jc w:val="center"/>
              <w:rPr>
                <w:rFonts w:ascii="Arial Narrow" w:hAnsi="Arial Narrow" w:cs="Arial"/>
                <w:b/>
                <w:color w:val="auto"/>
                <w:sz w:val="22"/>
                <w:szCs w:val="22"/>
                <w:lang w:bidi="he-IL"/>
              </w:rPr>
            </w:pPr>
            <w:r w:rsidRPr="002D6B1E">
              <w:rPr>
                <w:rFonts w:ascii="Arial Narrow" w:hAnsi="Arial Narrow" w:cs="Arial"/>
                <w:b/>
                <w:color w:val="auto"/>
                <w:sz w:val="22"/>
                <w:szCs w:val="22"/>
                <w:lang w:bidi="he-IL"/>
              </w:rPr>
              <w:t>Zone A n°1</w:t>
            </w:r>
          </w:p>
          <w:p w14:paraId="0AB03992" w14:textId="77777777" w:rsidR="00F75FDF" w:rsidRPr="002D6B1E" w:rsidRDefault="00F75FDF" w:rsidP="00F75FDF">
            <w:pPr>
              <w:jc w:val="center"/>
              <w:rPr>
                <w:rFonts w:ascii="Arial Narrow" w:hAnsi="Arial Narrow" w:cs="Arial"/>
                <w:b/>
                <w:color w:val="auto"/>
                <w:sz w:val="22"/>
                <w:szCs w:val="22"/>
                <w:lang w:bidi="he-IL"/>
              </w:rPr>
            </w:pPr>
            <w:r w:rsidRPr="002D6B1E">
              <w:rPr>
                <w:rFonts w:ascii="Arial Narrow" w:hAnsi="Arial Narrow" w:cs="Arial"/>
                <w:b/>
                <w:color w:val="auto"/>
                <w:sz w:val="22"/>
                <w:szCs w:val="22"/>
                <w:lang w:bidi="he-IL"/>
              </w:rPr>
              <w:t>Zone F n°12</w:t>
            </w:r>
          </w:p>
          <w:p w14:paraId="62E20CBE" w14:textId="12443CC8" w:rsidR="00F75FDF" w:rsidRPr="001F1D5E" w:rsidRDefault="0060016F" w:rsidP="00F75FDF">
            <w:pPr>
              <w:jc w:val="center"/>
              <w:rPr>
                <w:rFonts w:ascii="Arial Narrow" w:hAnsi="Arial Narrow" w:cs="Arial"/>
                <w:b/>
                <w:sz w:val="22"/>
                <w:szCs w:val="22"/>
                <w:lang w:bidi="he-IL"/>
              </w:rPr>
            </w:pPr>
            <w:r w:rsidRPr="002D6B1E">
              <w:rPr>
                <w:rFonts w:ascii="Arial Narrow" w:hAnsi="Arial Narrow" w:cs="Arial"/>
                <w:b/>
                <w:color w:val="auto"/>
                <w:sz w:val="22"/>
                <w:szCs w:val="22"/>
                <w:lang w:bidi="he-IL"/>
              </w:rPr>
              <w:t xml:space="preserve">Concession bâtie </w:t>
            </w:r>
            <w:r w:rsidR="00F75FDF" w:rsidRPr="002D6B1E">
              <w:rPr>
                <w:rFonts w:ascii="Arial Narrow" w:hAnsi="Arial Narrow" w:cs="Arial"/>
                <w:b/>
                <w:color w:val="auto"/>
                <w:sz w:val="22"/>
                <w:szCs w:val="22"/>
                <w:lang w:bidi="he-IL"/>
              </w:rPr>
              <w:t>Caveau 6 places</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14:paraId="0041A76A" w14:textId="3159F393" w:rsidR="00F75FDF" w:rsidRPr="001F1D5E" w:rsidRDefault="00F75FDF" w:rsidP="00FF76E7">
            <w:pPr>
              <w:jc w:val="center"/>
              <w:rPr>
                <w:rFonts w:ascii="Arial Narrow" w:hAnsi="Arial Narrow" w:cs="Arial"/>
                <w:b/>
                <w:sz w:val="22"/>
                <w:szCs w:val="22"/>
                <w:lang w:bidi="he-IL"/>
              </w:rPr>
            </w:pPr>
            <w:r w:rsidRPr="001F1D5E">
              <w:rPr>
                <w:rFonts w:ascii="Arial Narrow" w:hAnsi="Arial Narrow" w:cs="Arial"/>
                <w:b/>
                <w:sz w:val="22"/>
                <w:szCs w:val="22"/>
                <w:lang w:bidi="he-IL"/>
              </w:rPr>
              <w:t>Zone D</w:t>
            </w:r>
          </w:p>
          <w:p w14:paraId="71C03152" w14:textId="77777777" w:rsidR="00F75FDF" w:rsidRPr="001F1D5E" w:rsidRDefault="00F75FDF" w:rsidP="00FF76E7">
            <w:pPr>
              <w:jc w:val="center"/>
              <w:rPr>
                <w:rFonts w:ascii="Arial Narrow" w:hAnsi="Arial Narrow" w:cs="Arial"/>
                <w:b/>
                <w:sz w:val="22"/>
                <w:szCs w:val="22"/>
                <w:lang w:bidi="he-IL"/>
              </w:rPr>
            </w:pPr>
            <w:r w:rsidRPr="001F1D5E">
              <w:rPr>
                <w:rFonts w:ascii="Arial Narrow" w:hAnsi="Arial Narrow" w:cs="Arial"/>
                <w:b/>
                <w:sz w:val="22"/>
                <w:szCs w:val="22"/>
                <w:lang w:bidi="he-IL"/>
              </w:rPr>
              <w:t>Terrain commun</w:t>
            </w:r>
          </w:p>
          <w:p w14:paraId="7531103F" w14:textId="77777777" w:rsidR="00F75FDF" w:rsidRPr="001F1D5E" w:rsidRDefault="00F75FDF" w:rsidP="00FF76E7">
            <w:pPr>
              <w:jc w:val="center"/>
              <w:rPr>
                <w:rFonts w:ascii="Arial Narrow" w:hAnsi="Arial Narrow" w:cs="Arial"/>
                <w:b/>
                <w:sz w:val="22"/>
                <w:szCs w:val="22"/>
                <w:lang w:bidi="he-IL"/>
              </w:rPr>
            </w:pPr>
            <w:r w:rsidRPr="001F1D5E">
              <w:rPr>
                <w:rFonts w:ascii="Arial Narrow" w:hAnsi="Arial Narrow" w:cs="Arial"/>
                <w:b/>
                <w:sz w:val="22"/>
                <w:szCs w:val="22"/>
                <w:lang w:bidi="he-IL"/>
              </w:rPr>
              <w:t>Pas de concession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6493A0B" w14:textId="77777777" w:rsidR="00F75FDF" w:rsidRPr="001F1D5E" w:rsidRDefault="00F75FDF" w:rsidP="00FF76E7">
            <w:pPr>
              <w:jc w:val="center"/>
              <w:rPr>
                <w:rFonts w:ascii="Arial Narrow" w:hAnsi="Arial Narrow" w:cs="Arial"/>
                <w:b/>
                <w:sz w:val="22"/>
                <w:szCs w:val="22"/>
                <w:lang w:bidi="he-IL"/>
              </w:rPr>
            </w:pPr>
            <w:r w:rsidRPr="001F1D5E">
              <w:rPr>
                <w:rFonts w:ascii="Arial Narrow" w:hAnsi="Arial Narrow" w:cs="Arial"/>
                <w:b/>
                <w:sz w:val="22"/>
                <w:szCs w:val="22"/>
                <w:lang w:bidi="he-IL"/>
              </w:rPr>
              <w:t xml:space="preserve">Zone E </w:t>
            </w:r>
          </w:p>
          <w:p w14:paraId="7244AD42" w14:textId="77777777" w:rsidR="00F75FDF" w:rsidRPr="001F1D5E" w:rsidRDefault="00F75FDF" w:rsidP="00FF76E7">
            <w:pPr>
              <w:jc w:val="center"/>
              <w:rPr>
                <w:rFonts w:ascii="Arial Narrow" w:hAnsi="Arial Narrow" w:cs="Arial"/>
                <w:b/>
                <w:sz w:val="22"/>
                <w:szCs w:val="22"/>
                <w:lang w:bidi="he-IL"/>
              </w:rPr>
            </w:pPr>
            <w:r w:rsidRPr="001F1D5E">
              <w:rPr>
                <w:rFonts w:ascii="Arial Narrow" w:hAnsi="Arial Narrow" w:cs="Arial"/>
                <w:b/>
                <w:sz w:val="22"/>
                <w:szCs w:val="22"/>
                <w:lang w:bidi="he-IL"/>
              </w:rPr>
              <w:t>Jardin du Souvenir</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4FB7A128" w14:textId="77777777" w:rsidR="00F75FDF" w:rsidRPr="001F1D5E" w:rsidRDefault="00F75FDF" w:rsidP="00FF76E7">
            <w:pPr>
              <w:jc w:val="center"/>
              <w:rPr>
                <w:rFonts w:ascii="Arial Narrow" w:hAnsi="Arial Narrow" w:cs="Arial"/>
                <w:b/>
                <w:sz w:val="22"/>
                <w:szCs w:val="22"/>
                <w:lang w:bidi="he-IL"/>
              </w:rPr>
            </w:pPr>
            <w:r w:rsidRPr="001F1D5E">
              <w:rPr>
                <w:rFonts w:ascii="Arial Narrow" w:hAnsi="Arial Narrow" w:cs="Arial"/>
                <w:b/>
                <w:sz w:val="22"/>
                <w:szCs w:val="22"/>
                <w:lang w:bidi="he-IL"/>
              </w:rPr>
              <w:t>Zone H</w:t>
            </w:r>
          </w:p>
          <w:p w14:paraId="52AE4FD3" w14:textId="77777777" w:rsidR="00F75FDF" w:rsidRPr="001F1D5E" w:rsidRDefault="00F75FDF" w:rsidP="00FF76E7">
            <w:pPr>
              <w:jc w:val="center"/>
              <w:rPr>
                <w:rFonts w:ascii="Arial Narrow" w:hAnsi="Arial Narrow" w:cs="Arial"/>
                <w:b/>
                <w:sz w:val="22"/>
                <w:szCs w:val="22"/>
                <w:lang w:bidi="he-IL"/>
              </w:rPr>
            </w:pPr>
            <w:r w:rsidRPr="001F1D5E">
              <w:rPr>
                <w:rFonts w:ascii="Arial Narrow" w:hAnsi="Arial Narrow" w:cs="Arial"/>
                <w:b/>
                <w:sz w:val="22"/>
                <w:szCs w:val="22"/>
                <w:lang w:bidi="he-IL"/>
              </w:rPr>
              <w:t>Cavurnes</w:t>
            </w:r>
          </w:p>
        </w:tc>
      </w:tr>
      <w:tr w:rsidR="00F75FDF" w:rsidRPr="001F1D5E" w14:paraId="730C78FA" w14:textId="77777777" w:rsidTr="00DA70BB">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22431B8F" w14:textId="77777777" w:rsidR="00F75FDF" w:rsidRPr="001F1D5E" w:rsidRDefault="00F75FDF" w:rsidP="00FF76E7">
            <w:pPr>
              <w:jc w:val="center"/>
              <w:rPr>
                <w:rFonts w:ascii="Arial Narrow" w:hAnsi="Arial Narrow" w:cs="Arial"/>
                <w:b/>
                <w:sz w:val="22"/>
                <w:szCs w:val="22"/>
                <w:lang w:bidi="he-IL"/>
              </w:rPr>
            </w:pPr>
            <w:r w:rsidRPr="001F1D5E">
              <w:rPr>
                <w:rFonts w:ascii="Arial Narrow" w:hAnsi="Arial Narrow" w:cs="Arial"/>
                <w:b/>
                <w:sz w:val="22"/>
                <w:szCs w:val="22"/>
                <w:lang w:bidi="he-IL"/>
              </w:rPr>
              <w:t>Temporaire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0384EF74" w14:textId="77777777" w:rsidR="00F75FDF" w:rsidRPr="001F1D5E" w:rsidRDefault="00F75FDF" w:rsidP="00FF76E7">
            <w:pPr>
              <w:jc w:val="center"/>
              <w:rPr>
                <w:rFonts w:ascii="Arial Narrow" w:hAnsi="Arial Narrow" w:cs="Arial"/>
                <w:sz w:val="22"/>
                <w:szCs w:val="22"/>
                <w:lang w:bidi="he-IL"/>
              </w:rPr>
            </w:pPr>
            <w:r w:rsidRPr="001F1D5E">
              <w:rPr>
                <w:rFonts w:ascii="Arial Narrow" w:hAnsi="Arial Narrow" w:cs="Arial"/>
                <w:sz w:val="22"/>
                <w:szCs w:val="22"/>
                <w:lang w:bidi="he-IL"/>
              </w:rPr>
              <w:t>Prix au m²</w:t>
            </w:r>
          </w:p>
        </w:tc>
        <w:tc>
          <w:tcPr>
            <w:tcW w:w="1385" w:type="dxa"/>
            <w:tcBorders>
              <w:top w:val="single" w:sz="4" w:space="0" w:color="auto"/>
              <w:left w:val="single" w:sz="4" w:space="0" w:color="auto"/>
              <w:right w:val="single" w:sz="4" w:space="0" w:color="auto"/>
            </w:tcBorders>
            <w:shd w:val="clear" w:color="auto" w:fill="D5DCE4" w:themeFill="text2" w:themeFillTint="33"/>
          </w:tcPr>
          <w:p w14:paraId="166C1DAF" w14:textId="77777777" w:rsidR="00F75FDF" w:rsidRPr="002D6B1E" w:rsidRDefault="00F75FDF" w:rsidP="00FF76E7">
            <w:pPr>
              <w:jc w:val="center"/>
              <w:rPr>
                <w:rFonts w:ascii="Arial Narrow" w:hAnsi="Arial Narrow" w:cs="Arial"/>
                <w:color w:val="auto"/>
                <w:sz w:val="22"/>
                <w:szCs w:val="22"/>
                <w:lang w:bidi="he-IL"/>
              </w:rPr>
            </w:pP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14:paraId="0BBA50E3" w14:textId="150FB3A9" w:rsidR="00F75FDF" w:rsidRPr="001F1D5E" w:rsidRDefault="00F75FDF" w:rsidP="00FF76E7">
            <w:pPr>
              <w:jc w:val="center"/>
              <w:rPr>
                <w:rFonts w:ascii="Arial Narrow" w:hAnsi="Arial Narrow" w:cs="Arial"/>
                <w:sz w:val="22"/>
                <w:szCs w:val="22"/>
                <w:lang w:bidi="he-IL"/>
              </w:rPr>
            </w:pPr>
            <w:r w:rsidRPr="001F1D5E">
              <w:rPr>
                <w:rFonts w:ascii="Arial Narrow" w:hAnsi="Arial Narrow" w:cs="Arial"/>
                <w:sz w:val="22"/>
                <w:szCs w:val="22"/>
                <w:lang w:bidi="he-IL"/>
              </w:rPr>
              <w:t>Emplacement gratuit</w:t>
            </w:r>
          </w:p>
        </w:tc>
        <w:tc>
          <w:tcPr>
            <w:tcW w:w="1464" w:type="dxa"/>
            <w:vMerge w:val="restart"/>
            <w:tcBorders>
              <w:top w:val="single" w:sz="4" w:space="0" w:color="auto"/>
              <w:left w:val="single" w:sz="4" w:space="0" w:color="auto"/>
              <w:right w:val="single" w:sz="4" w:space="0" w:color="auto"/>
            </w:tcBorders>
            <w:shd w:val="clear" w:color="auto" w:fill="auto"/>
            <w:vAlign w:val="center"/>
          </w:tcPr>
          <w:p w14:paraId="05BDC15A" w14:textId="77777777" w:rsidR="00F75FDF" w:rsidRDefault="00F75FDF" w:rsidP="00FF76E7">
            <w:pPr>
              <w:jc w:val="center"/>
              <w:rPr>
                <w:rFonts w:ascii="Arial Narrow" w:hAnsi="Arial Narrow" w:cs="Arial"/>
                <w:sz w:val="22"/>
                <w:szCs w:val="22"/>
                <w:lang w:bidi="he-IL"/>
              </w:rPr>
            </w:pPr>
            <w:r w:rsidRPr="001F1D5E">
              <w:rPr>
                <w:rFonts w:ascii="Arial Narrow" w:hAnsi="Arial Narrow" w:cs="Arial"/>
                <w:sz w:val="22"/>
                <w:szCs w:val="22"/>
                <w:lang w:bidi="he-IL"/>
              </w:rPr>
              <w:t>Plaque</w:t>
            </w:r>
            <w:r>
              <w:rPr>
                <w:rFonts w:ascii="Arial Narrow" w:hAnsi="Arial Narrow" w:cs="Arial"/>
                <w:sz w:val="22"/>
                <w:szCs w:val="22"/>
                <w:lang w:bidi="he-IL"/>
              </w:rPr>
              <w:t> : 30 €</w:t>
            </w:r>
          </w:p>
          <w:p w14:paraId="5BAF459A" w14:textId="77777777" w:rsidR="00F75FDF" w:rsidRPr="00642A3B" w:rsidRDefault="00F75FDF" w:rsidP="00FF76E7">
            <w:pPr>
              <w:jc w:val="center"/>
              <w:rPr>
                <w:rFonts w:ascii="Arial Narrow" w:hAnsi="Arial Narrow" w:cs="Arial"/>
                <w:color w:val="auto"/>
                <w:sz w:val="22"/>
                <w:szCs w:val="22"/>
                <w:lang w:bidi="he-IL"/>
              </w:rPr>
            </w:pPr>
            <w:r w:rsidRPr="00642A3B">
              <w:rPr>
                <w:rFonts w:ascii="Arial Narrow" w:hAnsi="Arial Narrow" w:cs="Arial"/>
                <w:color w:val="auto"/>
                <w:sz w:val="22"/>
                <w:szCs w:val="22"/>
                <w:lang w:bidi="he-IL"/>
              </w:rPr>
              <w:t>+ gravure pour chaque inhumation,</w:t>
            </w:r>
            <w:r w:rsidRPr="00642A3B">
              <w:rPr>
                <w:rFonts w:ascii="Arial Narrow" w:hAnsi="Arial Narrow"/>
                <w:iCs/>
                <w:color w:val="auto"/>
                <w:sz w:val="22"/>
                <w:szCs w:val="22"/>
                <w:lang w:bidi="he-IL"/>
              </w:rPr>
              <w:t xml:space="preserve"> facturée à la lettre</w:t>
            </w:r>
          </w:p>
          <w:p w14:paraId="6E0E0FB7" w14:textId="77777777" w:rsidR="00F75FDF" w:rsidRPr="001F1D5E" w:rsidRDefault="00F75FDF" w:rsidP="00FF76E7">
            <w:pPr>
              <w:jc w:val="center"/>
              <w:rPr>
                <w:rFonts w:ascii="Arial Narrow" w:hAnsi="Arial Narrow" w:cs="Arial"/>
                <w:sz w:val="22"/>
                <w:szCs w:val="22"/>
                <w:lang w:bidi="he-IL"/>
              </w:rPr>
            </w:pPr>
          </w:p>
        </w:tc>
        <w:tc>
          <w:tcPr>
            <w:tcW w:w="1565" w:type="dxa"/>
            <w:vMerge w:val="restart"/>
            <w:tcBorders>
              <w:top w:val="single" w:sz="4" w:space="0" w:color="auto"/>
              <w:left w:val="single" w:sz="4" w:space="0" w:color="auto"/>
              <w:right w:val="single" w:sz="4" w:space="0" w:color="auto"/>
            </w:tcBorders>
            <w:shd w:val="clear" w:color="auto" w:fill="auto"/>
            <w:vAlign w:val="center"/>
          </w:tcPr>
          <w:p w14:paraId="2C7DD977" w14:textId="77777777" w:rsidR="00F75FDF" w:rsidRPr="001F1D5E" w:rsidRDefault="00F75FDF" w:rsidP="00FF76E7">
            <w:pPr>
              <w:jc w:val="center"/>
              <w:rPr>
                <w:rFonts w:ascii="Arial Narrow" w:hAnsi="Arial Narrow" w:cs="Arial"/>
                <w:sz w:val="22"/>
                <w:szCs w:val="22"/>
                <w:lang w:bidi="he-IL"/>
              </w:rPr>
            </w:pPr>
            <w:r w:rsidRPr="001F1D5E">
              <w:rPr>
                <w:rFonts w:ascii="Arial Narrow" w:hAnsi="Arial Narrow" w:cs="Arial"/>
                <w:sz w:val="22"/>
                <w:szCs w:val="22"/>
                <w:lang w:bidi="he-IL"/>
              </w:rPr>
              <w:t>NÉANT</w:t>
            </w:r>
          </w:p>
        </w:tc>
      </w:tr>
      <w:tr w:rsidR="00F75FDF" w:rsidRPr="001F1D5E" w14:paraId="510FAA20" w14:textId="77777777" w:rsidTr="00F75FDF">
        <w:trPr>
          <w:trHeight w:val="250"/>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408A0B5A" w14:textId="77777777" w:rsidR="00F75FDF" w:rsidRPr="001F1D5E" w:rsidRDefault="00F75FDF" w:rsidP="00FF76E7">
            <w:pPr>
              <w:jc w:val="center"/>
              <w:rPr>
                <w:rFonts w:ascii="Arial Narrow" w:hAnsi="Arial Narrow" w:cs="Arial"/>
                <w:b/>
                <w:sz w:val="22"/>
                <w:szCs w:val="22"/>
                <w:lang w:bidi="he-IL"/>
              </w:rPr>
            </w:pPr>
            <w:r w:rsidRPr="001F1D5E">
              <w:rPr>
                <w:rFonts w:ascii="Arial Narrow" w:hAnsi="Arial Narrow" w:cs="Arial"/>
                <w:b/>
                <w:sz w:val="22"/>
                <w:szCs w:val="22"/>
                <w:lang w:bidi="he-IL"/>
              </w:rPr>
              <w:t>15 ans</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0AE25158" w14:textId="77777777" w:rsidR="00F75FDF" w:rsidRPr="001F1D5E" w:rsidRDefault="00F75FDF" w:rsidP="00FF76E7">
            <w:pPr>
              <w:jc w:val="center"/>
              <w:rPr>
                <w:rFonts w:ascii="Arial Narrow" w:hAnsi="Arial Narrow" w:cs="Arial"/>
                <w:sz w:val="22"/>
                <w:szCs w:val="22"/>
                <w:lang w:bidi="he-IL"/>
              </w:rPr>
            </w:pPr>
            <w:r w:rsidRPr="001F1D5E">
              <w:rPr>
                <w:rFonts w:ascii="Arial Narrow" w:hAnsi="Arial Narrow" w:cs="Arial"/>
                <w:sz w:val="22"/>
                <w:szCs w:val="22"/>
                <w:lang w:bidi="he-IL"/>
              </w:rPr>
              <w:t>40 €/m</w:t>
            </w:r>
            <w:r w:rsidRPr="001F1D5E">
              <w:rPr>
                <w:rFonts w:ascii="Arial Narrow" w:hAnsi="Arial Narrow" w:cs="Arial"/>
                <w:sz w:val="22"/>
                <w:szCs w:val="22"/>
                <w:vertAlign w:val="superscript"/>
                <w:lang w:bidi="he-IL"/>
              </w:rPr>
              <w:t>2</w:t>
            </w:r>
          </w:p>
        </w:tc>
        <w:tc>
          <w:tcPr>
            <w:tcW w:w="1385" w:type="dxa"/>
            <w:tcBorders>
              <w:left w:val="single" w:sz="4" w:space="0" w:color="auto"/>
              <w:right w:val="single" w:sz="4" w:space="0" w:color="auto"/>
            </w:tcBorders>
          </w:tcPr>
          <w:p w14:paraId="4F535AE5" w14:textId="3A9B7169" w:rsidR="00F75FDF" w:rsidRPr="002D6B1E" w:rsidRDefault="0060016F" w:rsidP="00FF76E7">
            <w:pPr>
              <w:jc w:val="center"/>
              <w:rPr>
                <w:rFonts w:ascii="Arial Narrow" w:hAnsi="Arial Narrow" w:cs="Arial"/>
                <w:b/>
                <w:color w:val="auto"/>
                <w:sz w:val="22"/>
                <w:szCs w:val="22"/>
                <w:lang w:bidi="he-IL"/>
              </w:rPr>
            </w:pPr>
            <w:r w:rsidRPr="002D6B1E">
              <w:rPr>
                <w:rFonts w:ascii="Arial Narrow" w:hAnsi="Arial Narrow" w:cs="Arial"/>
                <w:color w:val="auto"/>
                <w:sz w:val="22"/>
                <w:szCs w:val="22"/>
                <w:lang w:bidi="he-IL"/>
              </w:rPr>
              <w:t>2000</w:t>
            </w:r>
            <w:r w:rsidR="00F75FDF" w:rsidRPr="002D6B1E">
              <w:rPr>
                <w:rFonts w:ascii="Arial Narrow" w:hAnsi="Arial Narrow" w:cs="Arial"/>
                <w:color w:val="auto"/>
                <w:sz w:val="22"/>
                <w:szCs w:val="22"/>
                <w:lang w:bidi="he-IL"/>
              </w:rPr>
              <w:t xml:space="preserve"> </w:t>
            </w:r>
            <w:r w:rsidRPr="002D6B1E">
              <w:rPr>
                <w:rFonts w:ascii="Arial Narrow" w:hAnsi="Arial Narrow" w:cs="Arial"/>
                <w:color w:val="auto"/>
                <w:sz w:val="22"/>
                <w:szCs w:val="22"/>
                <w:lang w:bidi="he-IL"/>
              </w:rPr>
              <w:t>€</w:t>
            </w:r>
          </w:p>
        </w:tc>
        <w:tc>
          <w:tcPr>
            <w:tcW w:w="1791" w:type="dxa"/>
            <w:vMerge w:val="restart"/>
            <w:tcBorders>
              <w:top w:val="single" w:sz="4" w:space="0" w:color="auto"/>
              <w:left w:val="single" w:sz="4" w:space="0" w:color="auto"/>
              <w:right w:val="single" w:sz="4" w:space="0" w:color="auto"/>
            </w:tcBorders>
            <w:shd w:val="clear" w:color="auto" w:fill="auto"/>
            <w:vAlign w:val="center"/>
          </w:tcPr>
          <w:p w14:paraId="597FB090" w14:textId="32324B13" w:rsidR="00F75FDF" w:rsidRPr="001F1D5E" w:rsidRDefault="0060016F" w:rsidP="00FF76E7">
            <w:pPr>
              <w:jc w:val="center"/>
              <w:rPr>
                <w:rFonts w:ascii="Arial Narrow" w:hAnsi="Arial Narrow" w:cs="Arial"/>
                <w:b/>
                <w:sz w:val="22"/>
                <w:szCs w:val="22"/>
                <w:vertAlign w:val="superscript"/>
                <w:lang w:bidi="he-IL"/>
              </w:rPr>
            </w:pPr>
            <w:r w:rsidRPr="001F1D5E">
              <w:rPr>
                <w:rFonts w:ascii="Arial Narrow" w:hAnsi="Arial Narrow" w:cs="Arial"/>
                <w:b/>
                <w:sz w:val="22"/>
                <w:szCs w:val="22"/>
                <w:lang w:bidi="he-IL"/>
              </w:rPr>
              <w:t>Superficie</w:t>
            </w:r>
            <w:r w:rsidR="00F75FDF" w:rsidRPr="001F1D5E">
              <w:rPr>
                <w:rFonts w:ascii="Arial Narrow" w:hAnsi="Arial Narrow" w:cs="Arial"/>
                <w:b/>
                <w:sz w:val="22"/>
                <w:szCs w:val="22"/>
                <w:lang w:bidi="he-IL"/>
              </w:rPr>
              <w:t xml:space="preserve"> </w:t>
            </w:r>
            <w:smartTag w:uri="urn:schemas-microsoft-com:office:smarttags" w:element="metricconverter">
              <w:smartTagPr>
                <w:attr w:name="ProductID" w:val="2 m2"/>
              </w:smartTagPr>
              <w:r w:rsidR="00F75FDF" w:rsidRPr="001F1D5E">
                <w:rPr>
                  <w:rFonts w:ascii="Arial Narrow" w:hAnsi="Arial Narrow" w:cs="Arial"/>
                  <w:b/>
                  <w:sz w:val="22"/>
                  <w:szCs w:val="22"/>
                  <w:lang w:bidi="he-IL"/>
                </w:rPr>
                <w:t>2 m</w:t>
              </w:r>
              <w:r w:rsidR="00F75FDF" w:rsidRPr="001F1D5E">
                <w:rPr>
                  <w:rFonts w:ascii="Arial Narrow" w:hAnsi="Arial Narrow" w:cs="Arial"/>
                  <w:b/>
                  <w:sz w:val="22"/>
                  <w:szCs w:val="22"/>
                  <w:vertAlign w:val="superscript"/>
                  <w:lang w:bidi="he-IL"/>
                </w:rPr>
                <w:t>2</w:t>
              </w:r>
            </w:smartTag>
          </w:p>
          <w:p w14:paraId="12A563ED" w14:textId="77777777" w:rsidR="00F75FDF" w:rsidRPr="001F1D5E" w:rsidRDefault="00F75FDF" w:rsidP="00FF76E7">
            <w:pPr>
              <w:jc w:val="center"/>
              <w:rPr>
                <w:rFonts w:ascii="Arial Narrow" w:hAnsi="Arial Narrow" w:cs="Arial"/>
                <w:sz w:val="22"/>
                <w:szCs w:val="22"/>
                <w:lang w:bidi="he-IL"/>
              </w:rPr>
            </w:pPr>
            <w:r w:rsidRPr="001F1D5E">
              <w:rPr>
                <w:rFonts w:ascii="Arial Narrow" w:hAnsi="Arial Narrow" w:cs="Arial"/>
                <w:sz w:val="22"/>
                <w:szCs w:val="22"/>
                <w:lang w:bidi="he-IL"/>
              </w:rPr>
              <w:t>Durée 5 ans minimum</w:t>
            </w:r>
          </w:p>
        </w:tc>
        <w:tc>
          <w:tcPr>
            <w:tcW w:w="1464" w:type="dxa"/>
            <w:vMerge/>
            <w:tcBorders>
              <w:left w:val="single" w:sz="4" w:space="0" w:color="auto"/>
              <w:right w:val="single" w:sz="4" w:space="0" w:color="auto"/>
            </w:tcBorders>
            <w:shd w:val="clear" w:color="auto" w:fill="auto"/>
            <w:vAlign w:val="center"/>
          </w:tcPr>
          <w:p w14:paraId="6DF725E1" w14:textId="77777777" w:rsidR="00F75FDF" w:rsidRPr="001F1D5E" w:rsidRDefault="00F75FDF" w:rsidP="00FF76E7">
            <w:pPr>
              <w:jc w:val="center"/>
              <w:rPr>
                <w:rFonts w:ascii="Arial Narrow" w:hAnsi="Arial Narrow" w:cs="Arial"/>
                <w:sz w:val="22"/>
                <w:szCs w:val="22"/>
                <w:lang w:bidi="he-IL"/>
              </w:rPr>
            </w:pPr>
          </w:p>
        </w:tc>
        <w:tc>
          <w:tcPr>
            <w:tcW w:w="1565" w:type="dxa"/>
            <w:vMerge/>
            <w:tcBorders>
              <w:left w:val="single" w:sz="4" w:space="0" w:color="auto"/>
              <w:bottom w:val="single" w:sz="4" w:space="0" w:color="auto"/>
              <w:right w:val="single" w:sz="4" w:space="0" w:color="auto"/>
            </w:tcBorders>
            <w:shd w:val="clear" w:color="auto" w:fill="auto"/>
          </w:tcPr>
          <w:p w14:paraId="3D751E14" w14:textId="77777777" w:rsidR="00F75FDF" w:rsidRPr="001F1D5E" w:rsidRDefault="00F75FDF" w:rsidP="00FF76E7">
            <w:pPr>
              <w:jc w:val="center"/>
              <w:rPr>
                <w:rFonts w:ascii="Arial Narrow" w:hAnsi="Arial Narrow" w:cs="Arial"/>
                <w:sz w:val="22"/>
                <w:szCs w:val="22"/>
                <w:lang w:bidi="he-IL"/>
              </w:rPr>
            </w:pPr>
          </w:p>
        </w:tc>
      </w:tr>
      <w:tr w:rsidR="00F75FDF" w:rsidRPr="001F1D5E" w14:paraId="238F0D27" w14:textId="77777777" w:rsidTr="00F75FDF">
        <w:trPr>
          <w:trHeight w:val="497"/>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60FE64B1" w14:textId="77777777" w:rsidR="00F75FDF" w:rsidRPr="001F1D5E" w:rsidRDefault="00F75FDF" w:rsidP="00FF76E7">
            <w:pPr>
              <w:jc w:val="center"/>
              <w:rPr>
                <w:rFonts w:ascii="Arial Narrow" w:hAnsi="Arial Narrow" w:cs="Arial"/>
                <w:b/>
                <w:sz w:val="22"/>
                <w:szCs w:val="22"/>
                <w:lang w:bidi="he-IL"/>
              </w:rPr>
            </w:pPr>
            <w:r w:rsidRPr="001F1D5E">
              <w:rPr>
                <w:rFonts w:ascii="Arial Narrow" w:hAnsi="Arial Narrow" w:cs="Arial"/>
                <w:b/>
                <w:sz w:val="22"/>
                <w:szCs w:val="22"/>
                <w:lang w:bidi="he-IL"/>
              </w:rPr>
              <w:t>30 ans</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1A69B6B1" w14:textId="77777777" w:rsidR="00F75FDF" w:rsidRPr="001F1D5E" w:rsidRDefault="00F75FDF" w:rsidP="00FF76E7">
            <w:pPr>
              <w:jc w:val="center"/>
              <w:rPr>
                <w:rFonts w:ascii="Arial Narrow" w:hAnsi="Arial Narrow" w:cs="Arial"/>
                <w:sz w:val="22"/>
                <w:szCs w:val="22"/>
              </w:rPr>
            </w:pPr>
            <w:r w:rsidRPr="001F1D5E">
              <w:rPr>
                <w:rFonts w:ascii="Arial Narrow" w:hAnsi="Arial Narrow" w:cs="Arial"/>
                <w:sz w:val="22"/>
                <w:szCs w:val="22"/>
                <w:lang w:bidi="he-IL"/>
              </w:rPr>
              <w:t>60 €/m</w:t>
            </w:r>
            <w:r w:rsidRPr="001F1D5E">
              <w:rPr>
                <w:rFonts w:ascii="Arial Narrow" w:hAnsi="Arial Narrow" w:cs="Arial"/>
                <w:sz w:val="22"/>
                <w:szCs w:val="22"/>
                <w:vertAlign w:val="superscript"/>
                <w:lang w:bidi="he-IL"/>
              </w:rPr>
              <w:t>2</w:t>
            </w:r>
          </w:p>
        </w:tc>
        <w:tc>
          <w:tcPr>
            <w:tcW w:w="1385" w:type="dxa"/>
            <w:tcBorders>
              <w:left w:val="single" w:sz="4" w:space="0" w:color="auto"/>
              <w:right w:val="single" w:sz="4" w:space="0" w:color="auto"/>
            </w:tcBorders>
          </w:tcPr>
          <w:p w14:paraId="21C65910" w14:textId="77777777" w:rsidR="005708E4" w:rsidRPr="002D6B1E" w:rsidRDefault="005708E4" w:rsidP="00FF76E7">
            <w:pPr>
              <w:jc w:val="center"/>
              <w:rPr>
                <w:rFonts w:ascii="Arial Narrow" w:hAnsi="Arial Narrow" w:cs="Arial"/>
                <w:color w:val="auto"/>
                <w:sz w:val="22"/>
                <w:szCs w:val="22"/>
                <w:lang w:bidi="he-IL"/>
              </w:rPr>
            </w:pPr>
          </w:p>
          <w:p w14:paraId="38B2AB08" w14:textId="77777777" w:rsidR="002D6B1E" w:rsidRDefault="002D6B1E" w:rsidP="00FF76E7">
            <w:pPr>
              <w:jc w:val="center"/>
              <w:rPr>
                <w:rFonts w:ascii="Arial Narrow" w:hAnsi="Arial Narrow" w:cs="Arial"/>
                <w:color w:val="auto"/>
                <w:sz w:val="22"/>
                <w:szCs w:val="22"/>
                <w:lang w:bidi="he-IL"/>
              </w:rPr>
            </w:pPr>
          </w:p>
          <w:p w14:paraId="7211DD9D" w14:textId="308D52EA" w:rsidR="00F75FDF" w:rsidRPr="002D6B1E" w:rsidRDefault="0060016F" w:rsidP="00FF76E7">
            <w:pPr>
              <w:jc w:val="center"/>
              <w:rPr>
                <w:rFonts w:ascii="Arial Narrow" w:hAnsi="Arial Narrow" w:cs="Arial"/>
                <w:color w:val="auto"/>
                <w:sz w:val="22"/>
                <w:szCs w:val="22"/>
                <w:lang w:bidi="he-IL"/>
              </w:rPr>
            </w:pPr>
            <w:r w:rsidRPr="002D6B1E">
              <w:rPr>
                <w:rFonts w:ascii="Arial Narrow" w:hAnsi="Arial Narrow" w:cs="Arial"/>
                <w:color w:val="auto"/>
                <w:sz w:val="22"/>
                <w:szCs w:val="22"/>
                <w:lang w:bidi="he-IL"/>
              </w:rPr>
              <w:t>350</w:t>
            </w:r>
            <w:r w:rsidR="00F75FDF" w:rsidRPr="002D6B1E">
              <w:rPr>
                <w:rFonts w:ascii="Arial Narrow" w:hAnsi="Arial Narrow" w:cs="Arial"/>
                <w:color w:val="auto"/>
                <w:sz w:val="22"/>
                <w:szCs w:val="22"/>
                <w:lang w:bidi="he-IL"/>
              </w:rPr>
              <w:t xml:space="preserve">0 € </w:t>
            </w:r>
          </w:p>
        </w:tc>
        <w:tc>
          <w:tcPr>
            <w:tcW w:w="1791" w:type="dxa"/>
            <w:vMerge/>
            <w:tcBorders>
              <w:left w:val="single" w:sz="4" w:space="0" w:color="auto"/>
              <w:right w:val="single" w:sz="4" w:space="0" w:color="auto"/>
            </w:tcBorders>
            <w:shd w:val="clear" w:color="auto" w:fill="auto"/>
            <w:vAlign w:val="center"/>
          </w:tcPr>
          <w:p w14:paraId="5D07A16C" w14:textId="4BD2D3BD" w:rsidR="00F75FDF" w:rsidRPr="001F1D5E" w:rsidRDefault="00F75FDF" w:rsidP="00FF76E7">
            <w:pPr>
              <w:jc w:val="center"/>
              <w:rPr>
                <w:rFonts w:ascii="Arial Narrow" w:hAnsi="Arial Narrow" w:cs="Arial"/>
                <w:sz w:val="22"/>
                <w:szCs w:val="22"/>
                <w:lang w:bidi="he-IL"/>
              </w:rPr>
            </w:pPr>
          </w:p>
        </w:tc>
        <w:tc>
          <w:tcPr>
            <w:tcW w:w="1464" w:type="dxa"/>
            <w:vMerge/>
            <w:tcBorders>
              <w:left w:val="single" w:sz="4" w:space="0" w:color="auto"/>
              <w:right w:val="single" w:sz="4" w:space="0" w:color="auto"/>
            </w:tcBorders>
            <w:shd w:val="clear" w:color="auto" w:fill="auto"/>
            <w:vAlign w:val="center"/>
          </w:tcPr>
          <w:p w14:paraId="08C88733" w14:textId="77777777" w:rsidR="00F75FDF" w:rsidRPr="001F1D5E" w:rsidRDefault="00F75FDF" w:rsidP="00FF76E7">
            <w:pPr>
              <w:jc w:val="center"/>
              <w:rPr>
                <w:rFonts w:ascii="Arial Narrow" w:hAnsi="Arial Narrow" w:cs="Arial"/>
                <w:sz w:val="22"/>
                <w:szCs w:val="22"/>
                <w:lang w:bidi="he-IL"/>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FF776A3" w14:textId="77777777" w:rsidR="00F75FDF" w:rsidRPr="001F1D5E" w:rsidRDefault="00F75FDF" w:rsidP="00FF76E7">
            <w:pPr>
              <w:jc w:val="center"/>
              <w:rPr>
                <w:rFonts w:ascii="Arial Narrow" w:hAnsi="Arial Narrow" w:cs="Arial"/>
                <w:sz w:val="22"/>
                <w:szCs w:val="22"/>
                <w:lang w:bidi="he-IL"/>
              </w:rPr>
            </w:pPr>
            <w:r w:rsidRPr="001F1D5E">
              <w:rPr>
                <w:rFonts w:ascii="Arial Narrow" w:hAnsi="Arial Narrow" w:cs="Arial"/>
                <w:sz w:val="22"/>
                <w:szCs w:val="22"/>
                <w:lang w:bidi="he-IL"/>
              </w:rPr>
              <w:t>4</w:t>
            </w:r>
            <w:r>
              <w:rPr>
                <w:rFonts w:ascii="Arial Narrow" w:hAnsi="Arial Narrow" w:cs="Arial"/>
                <w:sz w:val="22"/>
                <w:szCs w:val="22"/>
                <w:lang w:bidi="he-IL"/>
              </w:rPr>
              <w:t>84</w:t>
            </w:r>
            <w:r w:rsidRPr="00D8084B">
              <w:rPr>
                <w:rFonts w:ascii="Arial Narrow" w:hAnsi="Arial Narrow" w:cs="Arial"/>
                <w:sz w:val="22"/>
                <w:szCs w:val="22"/>
                <w:lang w:bidi="he-IL"/>
              </w:rPr>
              <w:t xml:space="preserve"> </w:t>
            </w:r>
            <w:r w:rsidRPr="001F1D5E">
              <w:rPr>
                <w:rFonts w:ascii="Arial Narrow" w:hAnsi="Arial Narrow" w:cs="Arial"/>
                <w:sz w:val="22"/>
                <w:szCs w:val="22"/>
                <w:lang w:bidi="he-IL"/>
              </w:rPr>
              <w:t>€</w:t>
            </w:r>
            <w:r>
              <w:rPr>
                <w:rFonts w:ascii="Arial Narrow" w:hAnsi="Arial Narrow" w:cs="Arial"/>
                <w:sz w:val="22"/>
                <w:szCs w:val="22"/>
                <w:lang w:bidi="he-IL"/>
              </w:rPr>
              <w:t xml:space="preserve"> </w:t>
            </w:r>
            <w:r w:rsidRPr="00642A3B">
              <w:rPr>
                <w:rFonts w:ascii="Arial Narrow" w:hAnsi="Arial Narrow" w:cs="Arial"/>
                <w:color w:val="auto"/>
                <w:sz w:val="22"/>
                <w:szCs w:val="22"/>
                <w:lang w:bidi="he-IL"/>
              </w:rPr>
              <w:t>+ gravure pour chaque inhumation,</w:t>
            </w:r>
            <w:r w:rsidRPr="00642A3B">
              <w:rPr>
                <w:rFonts w:ascii="Arial Narrow" w:hAnsi="Arial Narrow"/>
                <w:iCs/>
                <w:color w:val="auto"/>
                <w:sz w:val="22"/>
                <w:szCs w:val="22"/>
                <w:lang w:bidi="he-IL"/>
              </w:rPr>
              <w:t xml:space="preserve"> facturée à la lettre</w:t>
            </w:r>
          </w:p>
        </w:tc>
      </w:tr>
      <w:tr w:rsidR="00F75FDF" w:rsidRPr="001F1D5E" w14:paraId="1F2AA920" w14:textId="77777777" w:rsidTr="00F75FDF">
        <w:trPr>
          <w:trHeight w:val="431"/>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41F86503" w14:textId="77777777" w:rsidR="00F75FDF" w:rsidRPr="001F1D5E" w:rsidRDefault="00F75FDF" w:rsidP="00FF76E7">
            <w:pPr>
              <w:jc w:val="center"/>
              <w:rPr>
                <w:rFonts w:ascii="Arial Narrow" w:hAnsi="Arial Narrow" w:cs="Arial"/>
                <w:b/>
                <w:sz w:val="22"/>
                <w:szCs w:val="22"/>
                <w:lang w:bidi="he-IL"/>
              </w:rPr>
            </w:pPr>
            <w:r w:rsidRPr="001F1D5E">
              <w:rPr>
                <w:rFonts w:ascii="Arial Narrow" w:hAnsi="Arial Narrow" w:cs="Arial"/>
                <w:b/>
                <w:sz w:val="22"/>
                <w:szCs w:val="22"/>
                <w:lang w:bidi="he-IL"/>
              </w:rPr>
              <w:t>50 ans</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714807BE" w14:textId="77777777" w:rsidR="00F75FDF" w:rsidRPr="001F1D5E" w:rsidRDefault="00F75FDF" w:rsidP="00FF76E7">
            <w:pPr>
              <w:jc w:val="center"/>
              <w:rPr>
                <w:rFonts w:ascii="Arial Narrow" w:hAnsi="Arial Narrow" w:cs="Arial"/>
                <w:sz w:val="22"/>
                <w:szCs w:val="22"/>
                <w:lang w:bidi="he-IL"/>
              </w:rPr>
            </w:pPr>
            <w:r w:rsidRPr="001F1D5E">
              <w:rPr>
                <w:rFonts w:ascii="Arial Narrow" w:hAnsi="Arial Narrow" w:cs="Arial"/>
                <w:sz w:val="22"/>
                <w:szCs w:val="22"/>
                <w:lang w:bidi="he-IL"/>
              </w:rPr>
              <w:t>70 €/m</w:t>
            </w:r>
            <w:r w:rsidRPr="001F1D5E">
              <w:rPr>
                <w:rFonts w:ascii="Arial Narrow" w:hAnsi="Arial Narrow" w:cs="Arial"/>
                <w:sz w:val="22"/>
                <w:szCs w:val="22"/>
                <w:vertAlign w:val="superscript"/>
                <w:lang w:bidi="he-IL"/>
              </w:rPr>
              <w:t>2</w:t>
            </w:r>
          </w:p>
        </w:tc>
        <w:tc>
          <w:tcPr>
            <w:tcW w:w="1385" w:type="dxa"/>
            <w:tcBorders>
              <w:left w:val="single" w:sz="4" w:space="0" w:color="auto"/>
              <w:bottom w:val="single" w:sz="4" w:space="0" w:color="auto"/>
              <w:right w:val="single" w:sz="4" w:space="0" w:color="auto"/>
            </w:tcBorders>
          </w:tcPr>
          <w:p w14:paraId="09F88045" w14:textId="77777777" w:rsidR="005708E4" w:rsidRPr="002D6B1E" w:rsidRDefault="005708E4" w:rsidP="00FF76E7">
            <w:pPr>
              <w:jc w:val="center"/>
              <w:rPr>
                <w:rFonts w:ascii="Arial Narrow" w:hAnsi="Arial Narrow" w:cs="Arial"/>
                <w:color w:val="auto"/>
                <w:sz w:val="22"/>
                <w:szCs w:val="22"/>
                <w:lang w:bidi="he-IL"/>
              </w:rPr>
            </w:pPr>
          </w:p>
          <w:p w14:paraId="06879094" w14:textId="77777777" w:rsidR="002D6B1E" w:rsidRDefault="002D6B1E" w:rsidP="00FF76E7">
            <w:pPr>
              <w:jc w:val="center"/>
              <w:rPr>
                <w:rFonts w:ascii="Arial Narrow" w:hAnsi="Arial Narrow" w:cs="Arial"/>
                <w:color w:val="auto"/>
                <w:sz w:val="22"/>
                <w:szCs w:val="22"/>
                <w:lang w:bidi="he-IL"/>
              </w:rPr>
            </w:pPr>
          </w:p>
          <w:p w14:paraId="029AF3B1" w14:textId="39582B72" w:rsidR="00F75FDF" w:rsidRPr="002D6B1E" w:rsidRDefault="00F75FDF" w:rsidP="00FF76E7">
            <w:pPr>
              <w:jc w:val="center"/>
              <w:rPr>
                <w:rFonts w:ascii="Arial Narrow" w:hAnsi="Arial Narrow" w:cs="Arial"/>
                <w:color w:val="auto"/>
                <w:sz w:val="22"/>
                <w:szCs w:val="22"/>
                <w:lang w:bidi="he-IL"/>
              </w:rPr>
            </w:pPr>
            <w:r w:rsidRPr="002D6B1E">
              <w:rPr>
                <w:rFonts w:ascii="Arial Narrow" w:hAnsi="Arial Narrow" w:cs="Arial"/>
                <w:color w:val="auto"/>
                <w:sz w:val="22"/>
                <w:szCs w:val="22"/>
                <w:lang w:bidi="he-IL"/>
              </w:rPr>
              <w:t>5</w:t>
            </w:r>
            <w:r w:rsidR="0060016F" w:rsidRPr="002D6B1E">
              <w:rPr>
                <w:rFonts w:ascii="Arial Narrow" w:hAnsi="Arial Narrow" w:cs="Arial"/>
                <w:color w:val="auto"/>
                <w:sz w:val="22"/>
                <w:szCs w:val="22"/>
                <w:lang w:bidi="he-IL"/>
              </w:rPr>
              <w:t>8</w:t>
            </w:r>
            <w:r w:rsidRPr="002D6B1E">
              <w:rPr>
                <w:rFonts w:ascii="Arial Narrow" w:hAnsi="Arial Narrow" w:cs="Arial"/>
                <w:color w:val="auto"/>
                <w:sz w:val="22"/>
                <w:szCs w:val="22"/>
                <w:lang w:bidi="he-IL"/>
              </w:rPr>
              <w:t xml:space="preserve">00 € </w:t>
            </w:r>
          </w:p>
        </w:tc>
        <w:tc>
          <w:tcPr>
            <w:tcW w:w="1791" w:type="dxa"/>
            <w:vMerge/>
            <w:tcBorders>
              <w:left w:val="single" w:sz="4" w:space="0" w:color="auto"/>
              <w:bottom w:val="single" w:sz="4" w:space="0" w:color="auto"/>
              <w:right w:val="single" w:sz="4" w:space="0" w:color="auto"/>
            </w:tcBorders>
            <w:shd w:val="clear" w:color="auto" w:fill="auto"/>
            <w:vAlign w:val="center"/>
          </w:tcPr>
          <w:p w14:paraId="766DD27D" w14:textId="326FB5B7" w:rsidR="00F75FDF" w:rsidRPr="001F1D5E" w:rsidRDefault="00F75FDF" w:rsidP="00FF76E7">
            <w:pPr>
              <w:jc w:val="center"/>
              <w:rPr>
                <w:rFonts w:ascii="Arial Narrow" w:hAnsi="Arial Narrow" w:cs="Arial"/>
                <w:sz w:val="22"/>
                <w:szCs w:val="22"/>
                <w:lang w:bidi="he-IL"/>
              </w:rPr>
            </w:pPr>
          </w:p>
        </w:tc>
        <w:tc>
          <w:tcPr>
            <w:tcW w:w="1464" w:type="dxa"/>
            <w:vMerge/>
            <w:tcBorders>
              <w:left w:val="single" w:sz="4" w:space="0" w:color="auto"/>
              <w:bottom w:val="single" w:sz="4" w:space="0" w:color="auto"/>
              <w:right w:val="single" w:sz="4" w:space="0" w:color="auto"/>
            </w:tcBorders>
            <w:shd w:val="clear" w:color="auto" w:fill="auto"/>
            <w:vAlign w:val="center"/>
          </w:tcPr>
          <w:p w14:paraId="6E310BC1" w14:textId="77777777" w:rsidR="00F75FDF" w:rsidRPr="001F1D5E" w:rsidRDefault="00F75FDF" w:rsidP="00FF76E7">
            <w:pPr>
              <w:jc w:val="center"/>
              <w:rPr>
                <w:rFonts w:ascii="Arial Narrow" w:hAnsi="Arial Narrow" w:cs="Arial"/>
                <w:sz w:val="22"/>
                <w:szCs w:val="22"/>
                <w:lang w:bidi="he-IL"/>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A9CDF2D" w14:textId="77777777" w:rsidR="00F75FDF" w:rsidRPr="001F1D5E" w:rsidRDefault="00F75FDF" w:rsidP="00FF76E7">
            <w:pPr>
              <w:jc w:val="center"/>
              <w:rPr>
                <w:rFonts w:ascii="Arial Narrow" w:hAnsi="Arial Narrow" w:cs="Arial"/>
                <w:sz w:val="22"/>
                <w:szCs w:val="22"/>
                <w:lang w:bidi="he-IL"/>
              </w:rPr>
            </w:pPr>
            <w:r>
              <w:rPr>
                <w:rFonts w:ascii="Arial Narrow" w:hAnsi="Arial Narrow" w:cs="Arial"/>
                <w:sz w:val="22"/>
                <w:szCs w:val="22"/>
                <w:lang w:bidi="he-IL"/>
              </w:rPr>
              <w:t xml:space="preserve">734 </w:t>
            </w:r>
            <w:r w:rsidRPr="001F1D5E">
              <w:rPr>
                <w:rFonts w:ascii="Arial Narrow" w:hAnsi="Arial Narrow" w:cs="Arial"/>
                <w:sz w:val="22"/>
                <w:szCs w:val="22"/>
                <w:lang w:bidi="he-IL"/>
              </w:rPr>
              <w:t>€</w:t>
            </w:r>
            <w:r>
              <w:rPr>
                <w:rFonts w:ascii="Arial Narrow" w:hAnsi="Arial Narrow" w:cs="Arial"/>
                <w:sz w:val="22"/>
                <w:szCs w:val="22"/>
                <w:lang w:bidi="he-IL"/>
              </w:rPr>
              <w:t xml:space="preserve"> </w:t>
            </w:r>
            <w:r w:rsidRPr="00642A3B">
              <w:rPr>
                <w:rFonts w:ascii="Arial Narrow" w:hAnsi="Arial Narrow" w:cs="Arial"/>
                <w:color w:val="auto"/>
                <w:sz w:val="22"/>
                <w:szCs w:val="22"/>
                <w:lang w:bidi="he-IL"/>
              </w:rPr>
              <w:t>+ gravure pour chaque inhumation,</w:t>
            </w:r>
            <w:r w:rsidRPr="00642A3B">
              <w:rPr>
                <w:rFonts w:ascii="Arial Narrow" w:hAnsi="Arial Narrow"/>
                <w:iCs/>
                <w:color w:val="auto"/>
                <w:sz w:val="22"/>
                <w:szCs w:val="22"/>
                <w:lang w:bidi="he-IL"/>
              </w:rPr>
              <w:t xml:space="preserve"> facturée à la lettre</w:t>
            </w:r>
          </w:p>
        </w:tc>
      </w:tr>
    </w:tbl>
    <w:p w14:paraId="42A6FA0E" w14:textId="77777777" w:rsidR="00FB2EE1" w:rsidRPr="001F1D5E" w:rsidRDefault="00FB2EE1" w:rsidP="00FB2EE1">
      <w:pPr>
        <w:jc w:val="center"/>
        <w:rPr>
          <w:rFonts w:ascii="Arial Narrow" w:hAnsi="Arial Narrow" w:cs="Arial"/>
          <w:b/>
          <w:sz w:val="22"/>
          <w:szCs w:val="22"/>
          <w:lang w:bidi="he-IL"/>
        </w:rPr>
      </w:pPr>
    </w:p>
    <w:p w14:paraId="49420940" w14:textId="77777777" w:rsidR="00FB2EE1" w:rsidRDefault="00FB2EE1" w:rsidP="00FB2EE1">
      <w:pPr>
        <w:pStyle w:val="Style"/>
        <w:ind w:left="992" w:hanging="992"/>
        <w:jc w:val="both"/>
        <w:rPr>
          <w:rFonts w:ascii="Arial Narrow" w:hAnsi="Arial Narrow"/>
          <w:iCs/>
          <w:sz w:val="22"/>
          <w:szCs w:val="22"/>
          <w:lang w:bidi="he-IL"/>
        </w:rPr>
      </w:pPr>
    </w:p>
    <w:p w14:paraId="0569CB86"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Article 27 - A l’expiration de leur durée, les concessions peuvent être renouvelées indéfiniment au tarif en vigueur au moment du renouvellement.</w:t>
      </w:r>
    </w:p>
    <w:p w14:paraId="46B17D0A"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 xml:space="preserve">Article 28 – A défaut de renouvellement, le terrain est repris par la commune deux ans après l’expiration de la période pour laquelle il avait été concédé. Dans l’intervalle de ces deux années, les concessionnaires ou leurs ayant droits peuvent user de leur droit de renouvellement </w:t>
      </w:r>
    </w:p>
    <w:p w14:paraId="2216CCAA" w14:textId="77777777" w:rsidR="00FB2EE1" w:rsidRPr="001F1D5E"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 xml:space="preserve">Article 29 – Si la concession n’est pas renouvelée après le délai ci-dessus, les familles sont mises en demeure d’enlever les monuments et signes funéraires dans les mêmes conditions que pour le terrain commun. </w:t>
      </w:r>
    </w:p>
    <w:p w14:paraId="5FB65C0A" w14:textId="77777777" w:rsidR="00FB2EE1"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Article 30</w:t>
      </w:r>
      <w:r>
        <w:rPr>
          <w:rFonts w:ascii="Arial Narrow" w:hAnsi="Arial Narrow"/>
          <w:iCs/>
          <w:sz w:val="22"/>
          <w:szCs w:val="22"/>
          <w:lang w:bidi="he-IL"/>
        </w:rPr>
        <w:t xml:space="preserve"> </w:t>
      </w:r>
      <w:r w:rsidRPr="001F1D5E">
        <w:rPr>
          <w:rFonts w:ascii="Arial Narrow" w:hAnsi="Arial Narrow"/>
          <w:iCs/>
          <w:sz w:val="22"/>
          <w:szCs w:val="22"/>
          <w:lang w:bidi="he-IL"/>
        </w:rPr>
        <w:t>– Le service de pose et gravure des plaques nominatives des défunts qui seront apposées sur la stèle du jardin du souvenir pour les dispersions des cendres sera réalisé par la Mairie de Donzac et à la charge financière des familles.</w:t>
      </w:r>
    </w:p>
    <w:p w14:paraId="71F5D401" w14:textId="77777777" w:rsidR="00FB2EE1"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Article 3</w:t>
      </w:r>
      <w:r>
        <w:rPr>
          <w:rFonts w:ascii="Arial Narrow" w:hAnsi="Arial Narrow"/>
          <w:iCs/>
          <w:sz w:val="22"/>
          <w:szCs w:val="22"/>
          <w:lang w:bidi="he-IL"/>
        </w:rPr>
        <w:t xml:space="preserve">1 </w:t>
      </w:r>
      <w:r w:rsidRPr="001F1D5E">
        <w:rPr>
          <w:rFonts w:ascii="Arial Narrow" w:hAnsi="Arial Narrow"/>
          <w:iCs/>
          <w:sz w:val="22"/>
          <w:szCs w:val="22"/>
          <w:lang w:bidi="he-IL"/>
        </w:rPr>
        <w:t xml:space="preserve">– </w:t>
      </w:r>
      <w:r w:rsidRPr="000B3BB5">
        <w:rPr>
          <w:rFonts w:ascii="Arial Narrow" w:hAnsi="Arial Narrow"/>
          <w:iCs/>
          <w:sz w:val="22"/>
          <w:szCs w:val="22"/>
          <w:lang w:bidi="he-IL"/>
        </w:rPr>
        <w:t xml:space="preserve">La commune met à la disposition des familles dans </w:t>
      </w:r>
      <w:r>
        <w:rPr>
          <w:rFonts w:ascii="Arial Narrow" w:hAnsi="Arial Narrow"/>
          <w:iCs/>
          <w:sz w:val="22"/>
          <w:szCs w:val="22"/>
          <w:lang w:bidi="he-IL"/>
        </w:rPr>
        <w:t>le</w:t>
      </w:r>
      <w:r w:rsidRPr="000B3BB5">
        <w:rPr>
          <w:rFonts w:ascii="Arial Narrow" w:hAnsi="Arial Narrow"/>
          <w:iCs/>
          <w:sz w:val="22"/>
          <w:szCs w:val="22"/>
          <w:lang w:bidi="he-IL"/>
        </w:rPr>
        <w:t xml:space="preserve"> cimetière municipal un caveau provisoire destiné à accueillir temporairement et après mise en bière le corps des personnes en attente de sépulture.</w:t>
      </w:r>
      <w:r>
        <w:rPr>
          <w:rFonts w:ascii="Arial Narrow" w:hAnsi="Arial Narrow"/>
          <w:iCs/>
          <w:sz w:val="22"/>
          <w:szCs w:val="22"/>
          <w:lang w:bidi="he-IL"/>
        </w:rPr>
        <w:t xml:space="preserve"> </w:t>
      </w:r>
      <w:r w:rsidRPr="000B3BB5">
        <w:rPr>
          <w:rFonts w:ascii="Arial Narrow" w:hAnsi="Arial Narrow"/>
          <w:iCs/>
          <w:sz w:val="22"/>
          <w:szCs w:val="22"/>
          <w:lang w:bidi="he-IL"/>
        </w:rPr>
        <w:t xml:space="preserve">Seuls y sont admis les corps des personnes pouvant bénéficier d’une sépulture dans </w:t>
      </w:r>
      <w:r>
        <w:rPr>
          <w:rFonts w:ascii="Arial Narrow" w:hAnsi="Arial Narrow"/>
          <w:iCs/>
          <w:sz w:val="22"/>
          <w:szCs w:val="22"/>
          <w:lang w:bidi="he-IL"/>
        </w:rPr>
        <w:t>le</w:t>
      </w:r>
      <w:r w:rsidRPr="000B3BB5">
        <w:rPr>
          <w:rFonts w:ascii="Arial Narrow" w:hAnsi="Arial Narrow"/>
          <w:iCs/>
          <w:sz w:val="22"/>
          <w:szCs w:val="22"/>
          <w:lang w:bidi="he-IL"/>
        </w:rPr>
        <w:t xml:space="preserve"> cimetière municipa</w:t>
      </w:r>
      <w:r>
        <w:rPr>
          <w:rFonts w:ascii="Arial Narrow" w:hAnsi="Arial Narrow"/>
          <w:iCs/>
          <w:sz w:val="22"/>
          <w:szCs w:val="22"/>
          <w:lang w:bidi="he-IL"/>
        </w:rPr>
        <w:t>l</w:t>
      </w:r>
      <w:r w:rsidRPr="000B3BB5">
        <w:rPr>
          <w:rFonts w:ascii="Arial Narrow" w:hAnsi="Arial Narrow"/>
          <w:iCs/>
          <w:sz w:val="22"/>
          <w:szCs w:val="22"/>
          <w:lang w:bidi="he-IL"/>
        </w:rPr>
        <w:t xml:space="preserve"> ou en attente d’être transportés hors de la commune.</w:t>
      </w:r>
      <w:r>
        <w:rPr>
          <w:rFonts w:ascii="Arial Narrow" w:hAnsi="Arial Narrow"/>
          <w:iCs/>
          <w:sz w:val="22"/>
          <w:szCs w:val="22"/>
          <w:lang w:bidi="he-IL"/>
        </w:rPr>
        <w:t xml:space="preserve"> </w:t>
      </w:r>
      <w:r w:rsidRPr="000B3BB5">
        <w:rPr>
          <w:rFonts w:ascii="Arial Narrow" w:hAnsi="Arial Narrow"/>
          <w:iCs/>
          <w:sz w:val="22"/>
          <w:szCs w:val="22"/>
          <w:lang w:bidi="he-IL"/>
        </w:rPr>
        <w:t>Le dépôt d’un corps dans le caveau provisoire a lieu sur demande présentée par un membre de la famille du décédé ou par une personne ayant qualité pour pourvoir aux funérailles, et après autorisation donnée par le maire comme en matière d’inhumation.</w:t>
      </w:r>
      <w:r>
        <w:rPr>
          <w:rFonts w:ascii="Arial Narrow" w:hAnsi="Arial Narrow"/>
          <w:iCs/>
          <w:sz w:val="22"/>
          <w:szCs w:val="22"/>
          <w:lang w:bidi="he-IL"/>
        </w:rPr>
        <w:t xml:space="preserve"> </w:t>
      </w:r>
      <w:r w:rsidRPr="000B3BB5">
        <w:rPr>
          <w:rFonts w:ascii="Arial Narrow" w:hAnsi="Arial Narrow"/>
          <w:iCs/>
          <w:sz w:val="22"/>
          <w:szCs w:val="22"/>
          <w:lang w:bidi="he-IL"/>
        </w:rPr>
        <w:t>La demande précise la durée du dépôt du corps. Si la durée du dépôt doit excéder six jours, le corps est placé dans un cercueil hermétique. La case où est déposé le cercueil est refermée et maçonnée immédiatement après le dépôt.</w:t>
      </w:r>
      <w:r>
        <w:rPr>
          <w:rFonts w:ascii="Arial Narrow" w:hAnsi="Arial Narrow"/>
          <w:iCs/>
          <w:sz w:val="22"/>
          <w:szCs w:val="22"/>
          <w:lang w:bidi="he-IL"/>
        </w:rPr>
        <w:t xml:space="preserve"> </w:t>
      </w:r>
      <w:r w:rsidRPr="000B3BB5">
        <w:rPr>
          <w:rFonts w:ascii="Arial Narrow" w:hAnsi="Arial Narrow"/>
          <w:iCs/>
          <w:sz w:val="22"/>
          <w:szCs w:val="22"/>
          <w:lang w:bidi="he-IL"/>
        </w:rPr>
        <w:t>Si au cours du dépôt le cercueil donne lieu à des émanations dangereuses pour la santé publique, le maire peut ordonner l’inhumation en terrain commun ou l’incinération, aux frais de la famille après que celle-ci ait été prévenue.</w:t>
      </w:r>
    </w:p>
    <w:p w14:paraId="7ED32B89" w14:textId="6EA519CB" w:rsidR="00FB2EE1" w:rsidRPr="000B3BB5"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Article 3</w:t>
      </w:r>
      <w:r>
        <w:rPr>
          <w:rFonts w:ascii="Arial Narrow" w:hAnsi="Arial Narrow"/>
          <w:iCs/>
          <w:sz w:val="22"/>
          <w:szCs w:val="22"/>
          <w:lang w:bidi="he-IL"/>
        </w:rPr>
        <w:t xml:space="preserve">2 </w:t>
      </w:r>
      <w:r w:rsidRPr="001F1D5E">
        <w:rPr>
          <w:rFonts w:ascii="Arial Narrow" w:hAnsi="Arial Narrow"/>
          <w:iCs/>
          <w:sz w:val="22"/>
          <w:szCs w:val="22"/>
          <w:lang w:bidi="he-IL"/>
        </w:rPr>
        <w:t xml:space="preserve">– </w:t>
      </w:r>
      <w:r w:rsidRPr="000B3BB5">
        <w:rPr>
          <w:rFonts w:ascii="Arial Narrow" w:hAnsi="Arial Narrow"/>
          <w:iCs/>
          <w:sz w:val="22"/>
          <w:szCs w:val="22"/>
          <w:lang w:bidi="he-IL"/>
        </w:rPr>
        <w:t>La sortie d’un corps du caveau provisoire et sa ré</w:t>
      </w:r>
      <w:r>
        <w:rPr>
          <w:rFonts w:ascii="Arial Narrow" w:hAnsi="Arial Narrow"/>
          <w:iCs/>
          <w:sz w:val="22"/>
          <w:szCs w:val="22"/>
          <w:lang w:bidi="he-IL"/>
        </w:rPr>
        <w:t>i</w:t>
      </w:r>
      <w:r w:rsidRPr="000B3BB5">
        <w:rPr>
          <w:rFonts w:ascii="Arial Narrow" w:hAnsi="Arial Narrow"/>
          <w:iCs/>
          <w:sz w:val="22"/>
          <w:szCs w:val="22"/>
          <w:lang w:bidi="he-IL"/>
        </w:rPr>
        <w:t>nhumation définitive dans une sépulture en terrain commun ou en terrain concédé demandée par le déposant auront lieu dans les mêmes conditions et sous les mêmes réserves que pour les exhumations et ré</w:t>
      </w:r>
      <w:r>
        <w:rPr>
          <w:rFonts w:ascii="Arial Narrow" w:hAnsi="Arial Narrow"/>
          <w:iCs/>
          <w:sz w:val="22"/>
          <w:szCs w:val="22"/>
          <w:lang w:bidi="he-IL"/>
        </w:rPr>
        <w:t>i</w:t>
      </w:r>
      <w:r w:rsidRPr="000B3BB5">
        <w:rPr>
          <w:rFonts w:ascii="Arial Narrow" w:hAnsi="Arial Narrow"/>
          <w:iCs/>
          <w:sz w:val="22"/>
          <w:szCs w:val="22"/>
          <w:lang w:bidi="he-IL"/>
        </w:rPr>
        <w:t xml:space="preserve">nhumations ordinaires. </w:t>
      </w:r>
    </w:p>
    <w:p w14:paraId="063A2CAC" w14:textId="77777777" w:rsidR="00FB2EE1"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Article 3</w:t>
      </w:r>
      <w:r>
        <w:rPr>
          <w:rFonts w:ascii="Arial Narrow" w:hAnsi="Arial Narrow"/>
          <w:iCs/>
          <w:sz w:val="22"/>
          <w:szCs w:val="22"/>
          <w:lang w:bidi="he-IL"/>
        </w:rPr>
        <w:t xml:space="preserve">3 </w:t>
      </w:r>
      <w:r w:rsidRPr="001F1D5E">
        <w:rPr>
          <w:rFonts w:ascii="Arial Narrow" w:hAnsi="Arial Narrow"/>
          <w:iCs/>
          <w:sz w:val="22"/>
          <w:szCs w:val="22"/>
          <w:lang w:bidi="he-IL"/>
        </w:rPr>
        <w:t xml:space="preserve">– </w:t>
      </w:r>
      <w:r w:rsidRPr="000B3BB5">
        <w:rPr>
          <w:rFonts w:ascii="Arial Narrow" w:hAnsi="Arial Narrow"/>
          <w:iCs/>
          <w:sz w:val="22"/>
          <w:szCs w:val="22"/>
          <w:lang w:bidi="he-IL"/>
        </w:rPr>
        <w:t>Lors du dépôt d’un corps dans le caveau provisoire, la commune perçoit des droits dont le montant est fixé par le conseil municipal</w:t>
      </w:r>
      <w:r>
        <w:rPr>
          <w:rFonts w:ascii="Arial Narrow" w:hAnsi="Arial Narrow"/>
          <w:iCs/>
          <w:sz w:val="22"/>
          <w:szCs w:val="22"/>
          <w:lang w:bidi="he-IL"/>
        </w:rPr>
        <w:t xml:space="preserve"> aux tarifs ci-dessous :</w:t>
      </w:r>
    </w:p>
    <w:p w14:paraId="00D06661" w14:textId="77777777" w:rsidR="00FB2EE1" w:rsidRPr="00194E18" w:rsidRDefault="00FB2EE1" w:rsidP="006A5293">
      <w:pPr>
        <w:widowControl/>
        <w:numPr>
          <w:ilvl w:val="0"/>
          <w:numId w:val="3"/>
        </w:numPr>
        <w:tabs>
          <w:tab w:val="clear" w:pos="720"/>
        </w:tabs>
        <w:suppressAutoHyphens w:val="0"/>
        <w:spacing w:after="100" w:afterAutospacing="1"/>
        <w:ind w:left="1701" w:hanging="567"/>
        <w:jc w:val="both"/>
        <w:rPr>
          <w:rFonts w:ascii="Arial Narrow" w:eastAsia="Times New Roman" w:hAnsi="Arial Narrow"/>
          <w:iCs/>
          <w:color w:val="auto"/>
          <w:sz w:val="22"/>
          <w:szCs w:val="22"/>
          <w:lang w:bidi="he-IL"/>
        </w:rPr>
      </w:pPr>
      <w:r w:rsidRPr="00194E18">
        <w:rPr>
          <w:rFonts w:ascii="Arial Narrow" w:eastAsia="Times New Roman" w:hAnsi="Arial Narrow"/>
          <w:iCs/>
          <w:color w:val="auto"/>
          <w:sz w:val="22"/>
          <w:szCs w:val="22"/>
          <w:lang w:bidi="he-IL"/>
        </w:rPr>
        <w:t xml:space="preserve">Location </w:t>
      </w:r>
      <w:r>
        <w:rPr>
          <w:rFonts w:ascii="Arial Narrow" w:eastAsia="Times New Roman" w:hAnsi="Arial Narrow"/>
          <w:iCs/>
          <w:color w:val="auto"/>
          <w:sz w:val="22"/>
          <w:szCs w:val="22"/>
          <w:lang w:bidi="he-IL"/>
        </w:rPr>
        <w:t>gratuite les 3</w:t>
      </w:r>
      <w:r w:rsidRPr="00194E18">
        <w:rPr>
          <w:rFonts w:ascii="Arial Narrow" w:eastAsia="Times New Roman" w:hAnsi="Arial Narrow"/>
          <w:iCs/>
          <w:color w:val="auto"/>
          <w:sz w:val="22"/>
          <w:szCs w:val="22"/>
          <w:lang w:bidi="he-IL"/>
        </w:rPr>
        <w:t xml:space="preserve"> premiers mois</w:t>
      </w:r>
      <w:r>
        <w:rPr>
          <w:rFonts w:ascii="Arial Narrow" w:eastAsia="Times New Roman" w:hAnsi="Arial Narrow"/>
          <w:iCs/>
          <w:color w:val="auto"/>
          <w:sz w:val="22"/>
          <w:szCs w:val="22"/>
          <w:lang w:bidi="he-IL"/>
        </w:rPr>
        <w:t>.</w:t>
      </w:r>
    </w:p>
    <w:p w14:paraId="55F44AF0" w14:textId="77777777" w:rsidR="00FB2EE1" w:rsidRPr="00194E18" w:rsidRDefault="00FB2EE1" w:rsidP="006A5293">
      <w:pPr>
        <w:widowControl/>
        <w:numPr>
          <w:ilvl w:val="0"/>
          <w:numId w:val="3"/>
        </w:numPr>
        <w:tabs>
          <w:tab w:val="clear" w:pos="720"/>
        </w:tabs>
        <w:suppressAutoHyphens w:val="0"/>
        <w:spacing w:after="120"/>
        <w:ind w:left="1701" w:hanging="567"/>
        <w:jc w:val="both"/>
        <w:rPr>
          <w:rFonts w:ascii="Arial Narrow" w:eastAsia="Times New Roman" w:hAnsi="Arial Narrow"/>
          <w:iCs/>
          <w:color w:val="auto"/>
          <w:sz w:val="22"/>
          <w:szCs w:val="22"/>
          <w:lang w:bidi="he-IL"/>
        </w:rPr>
      </w:pPr>
      <w:r w:rsidRPr="009B4648">
        <w:rPr>
          <w:rFonts w:ascii="Arial Narrow" w:eastAsia="Times New Roman" w:hAnsi="Arial Narrow"/>
          <w:iCs/>
          <w:color w:val="auto"/>
          <w:sz w:val="22"/>
          <w:szCs w:val="22"/>
          <w:lang w:bidi="he-IL"/>
        </w:rPr>
        <w:t>Location pour les mois suivants (dans la limite d'une ann</w:t>
      </w:r>
      <w:r w:rsidRPr="009B4648">
        <w:rPr>
          <w:rFonts w:ascii="Arial Narrow" w:eastAsia="Times New Roman" w:hAnsi="Arial Narrow" w:hint="cs"/>
          <w:iCs/>
          <w:color w:val="auto"/>
          <w:sz w:val="22"/>
          <w:szCs w:val="22"/>
          <w:lang w:bidi="he-IL"/>
        </w:rPr>
        <w:t>é</w:t>
      </w:r>
      <w:r w:rsidRPr="009B4648">
        <w:rPr>
          <w:rFonts w:ascii="Arial Narrow" w:eastAsia="Times New Roman" w:hAnsi="Arial Narrow"/>
          <w:iCs/>
          <w:color w:val="auto"/>
          <w:sz w:val="22"/>
          <w:szCs w:val="22"/>
          <w:lang w:bidi="he-IL"/>
        </w:rPr>
        <w:t xml:space="preserve">e) </w:t>
      </w:r>
      <w:r w:rsidRPr="009B4648">
        <w:rPr>
          <w:rFonts w:ascii="Arial Narrow" w:eastAsia="Times New Roman" w:hAnsi="Arial Narrow"/>
          <w:iCs/>
          <w:color w:val="auto"/>
          <w:sz w:val="22"/>
          <w:szCs w:val="22"/>
          <w:lang w:bidi="he-IL"/>
        </w:rPr>
        <w:tab/>
      </w:r>
      <w:r w:rsidRPr="002D6B1E">
        <w:rPr>
          <w:rFonts w:ascii="Arial Narrow" w:eastAsia="Times New Roman" w:hAnsi="Arial Narrow"/>
          <w:iCs/>
          <w:color w:val="auto"/>
          <w:sz w:val="22"/>
          <w:szCs w:val="22"/>
          <w:lang w:bidi="he-IL"/>
        </w:rPr>
        <w:t xml:space="preserve">50,00 </w:t>
      </w:r>
      <w:r w:rsidRPr="002D6B1E">
        <w:rPr>
          <w:rFonts w:ascii="Arial Narrow" w:eastAsia="Times New Roman" w:hAnsi="Arial Narrow" w:hint="cs"/>
          <w:iCs/>
          <w:color w:val="auto"/>
          <w:sz w:val="22"/>
          <w:szCs w:val="22"/>
          <w:lang w:bidi="he-IL"/>
        </w:rPr>
        <w:t>€</w:t>
      </w:r>
      <w:r w:rsidRPr="002D6B1E">
        <w:rPr>
          <w:rFonts w:ascii="Arial Narrow" w:eastAsia="Times New Roman" w:hAnsi="Arial Narrow"/>
          <w:iCs/>
          <w:color w:val="auto"/>
          <w:sz w:val="22"/>
          <w:szCs w:val="22"/>
          <w:lang w:bidi="he-IL"/>
        </w:rPr>
        <w:t>/mois</w:t>
      </w:r>
    </w:p>
    <w:p w14:paraId="17EBBFC5" w14:textId="794CF85D" w:rsidR="00FB2EE1" w:rsidRPr="000B3BB5" w:rsidRDefault="00FB2EE1" w:rsidP="00FB2EE1">
      <w:pPr>
        <w:pStyle w:val="Style"/>
        <w:spacing w:after="120"/>
        <w:ind w:left="992" w:hanging="992"/>
        <w:jc w:val="both"/>
        <w:rPr>
          <w:rFonts w:ascii="Arial Narrow" w:hAnsi="Arial Narrow"/>
          <w:iCs/>
          <w:sz w:val="22"/>
          <w:szCs w:val="22"/>
          <w:lang w:bidi="he-IL"/>
        </w:rPr>
      </w:pPr>
      <w:r w:rsidRPr="001F1D5E">
        <w:rPr>
          <w:rFonts w:ascii="Arial Narrow" w:hAnsi="Arial Narrow"/>
          <w:iCs/>
          <w:sz w:val="22"/>
          <w:szCs w:val="22"/>
          <w:lang w:bidi="he-IL"/>
        </w:rPr>
        <w:t>Article 3</w:t>
      </w:r>
      <w:r>
        <w:rPr>
          <w:rFonts w:ascii="Arial Narrow" w:hAnsi="Arial Narrow"/>
          <w:iCs/>
          <w:sz w:val="22"/>
          <w:szCs w:val="22"/>
          <w:lang w:bidi="he-IL"/>
        </w:rPr>
        <w:t xml:space="preserve">4 </w:t>
      </w:r>
      <w:r w:rsidRPr="001F1D5E">
        <w:rPr>
          <w:rFonts w:ascii="Arial Narrow" w:hAnsi="Arial Narrow"/>
          <w:iCs/>
          <w:sz w:val="22"/>
          <w:szCs w:val="22"/>
          <w:lang w:bidi="he-IL"/>
        </w:rPr>
        <w:t>–</w:t>
      </w:r>
      <w:r>
        <w:rPr>
          <w:rFonts w:ascii="Arial Narrow" w:hAnsi="Arial Narrow"/>
          <w:iCs/>
          <w:sz w:val="22"/>
          <w:szCs w:val="22"/>
          <w:lang w:bidi="he-IL"/>
        </w:rPr>
        <w:t xml:space="preserve"> </w:t>
      </w:r>
      <w:r w:rsidRPr="000B3BB5">
        <w:rPr>
          <w:rFonts w:ascii="Arial Narrow" w:hAnsi="Arial Narrow"/>
          <w:iCs/>
          <w:sz w:val="22"/>
          <w:szCs w:val="22"/>
          <w:lang w:bidi="he-IL"/>
        </w:rPr>
        <w:t xml:space="preserve">La durée du dépôt ne peut être supérieure à </w:t>
      </w:r>
      <w:r>
        <w:rPr>
          <w:rFonts w:ascii="Arial Narrow" w:hAnsi="Arial Narrow"/>
          <w:iCs/>
          <w:sz w:val="22"/>
          <w:szCs w:val="22"/>
          <w:lang w:bidi="he-IL"/>
        </w:rPr>
        <w:t>un an</w:t>
      </w:r>
      <w:r w:rsidRPr="000B3BB5">
        <w:rPr>
          <w:rFonts w:ascii="Arial Narrow" w:hAnsi="Arial Narrow"/>
          <w:iCs/>
          <w:sz w:val="22"/>
          <w:szCs w:val="22"/>
          <w:lang w:bidi="he-IL"/>
        </w:rPr>
        <w:t xml:space="preserve">. </w:t>
      </w:r>
      <w:r>
        <w:rPr>
          <w:rFonts w:ascii="Arial Narrow" w:hAnsi="Arial Narrow"/>
          <w:iCs/>
          <w:sz w:val="22"/>
          <w:szCs w:val="22"/>
          <w:lang w:bidi="he-IL"/>
        </w:rPr>
        <w:t>E</w:t>
      </w:r>
      <w:r w:rsidRPr="000B3BB5">
        <w:rPr>
          <w:rFonts w:ascii="Arial Narrow" w:hAnsi="Arial Narrow"/>
          <w:iCs/>
          <w:sz w:val="22"/>
          <w:szCs w:val="22"/>
          <w:lang w:bidi="he-IL"/>
        </w:rPr>
        <w:t xml:space="preserve">n cas de </w:t>
      </w:r>
      <w:r>
        <w:rPr>
          <w:rFonts w:ascii="Arial Narrow" w:hAnsi="Arial Narrow"/>
          <w:iCs/>
          <w:sz w:val="22"/>
          <w:szCs w:val="22"/>
          <w:lang w:bidi="he-IL"/>
        </w:rPr>
        <w:t xml:space="preserve">dépassement de délai ou de </w:t>
      </w:r>
      <w:r w:rsidRPr="000B3BB5">
        <w:rPr>
          <w:rFonts w:ascii="Arial Narrow" w:hAnsi="Arial Narrow"/>
          <w:iCs/>
          <w:sz w:val="22"/>
          <w:szCs w:val="22"/>
          <w:lang w:bidi="he-IL"/>
        </w:rPr>
        <w:t xml:space="preserve">retard de paiement, et après avis </w:t>
      </w:r>
      <w:r>
        <w:rPr>
          <w:rFonts w:ascii="Arial Narrow" w:hAnsi="Arial Narrow"/>
          <w:iCs/>
          <w:sz w:val="22"/>
          <w:szCs w:val="22"/>
          <w:lang w:bidi="he-IL"/>
        </w:rPr>
        <w:t>aux</w:t>
      </w:r>
      <w:r w:rsidRPr="000B3BB5">
        <w:rPr>
          <w:rFonts w:ascii="Arial Narrow" w:hAnsi="Arial Narrow"/>
          <w:iCs/>
          <w:sz w:val="22"/>
          <w:szCs w:val="22"/>
          <w:lang w:bidi="he-IL"/>
        </w:rPr>
        <w:t xml:space="preserve"> famille</w:t>
      </w:r>
      <w:r>
        <w:rPr>
          <w:rFonts w:ascii="Arial Narrow" w:hAnsi="Arial Narrow"/>
          <w:iCs/>
          <w:sz w:val="22"/>
          <w:szCs w:val="22"/>
          <w:lang w:bidi="he-IL"/>
        </w:rPr>
        <w:t>s, l</w:t>
      </w:r>
      <w:r w:rsidRPr="000B3BB5">
        <w:rPr>
          <w:rFonts w:ascii="Arial Narrow" w:hAnsi="Arial Narrow"/>
          <w:iCs/>
          <w:sz w:val="22"/>
          <w:szCs w:val="22"/>
          <w:lang w:bidi="he-IL"/>
        </w:rPr>
        <w:t xml:space="preserve">e maire pourra </w:t>
      </w:r>
      <w:r w:rsidR="009B52B2" w:rsidRPr="000B3BB5">
        <w:rPr>
          <w:rFonts w:ascii="Arial Narrow" w:hAnsi="Arial Narrow"/>
          <w:iCs/>
          <w:sz w:val="22"/>
          <w:szCs w:val="22"/>
          <w:lang w:bidi="he-IL"/>
        </w:rPr>
        <w:t>alors</w:t>
      </w:r>
      <w:r w:rsidR="009B52B2">
        <w:rPr>
          <w:rFonts w:ascii="Arial Narrow" w:hAnsi="Arial Narrow"/>
          <w:iCs/>
          <w:sz w:val="22"/>
          <w:szCs w:val="22"/>
          <w:lang w:bidi="he-IL"/>
        </w:rPr>
        <w:t xml:space="preserve"> </w:t>
      </w:r>
      <w:r w:rsidRPr="000B3BB5">
        <w:rPr>
          <w:rFonts w:ascii="Arial Narrow" w:hAnsi="Arial Narrow"/>
          <w:iCs/>
          <w:sz w:val="22"/>
          <w:szCs w:val="22"/>
          <w:lang w:bidi="he-IL"/>
        </w:rPr>
        <w:t xml:space="preserve">faire enlever les corps inhumés provisoirement et procéder à leur inhumation en terrain commun ou à leur incinération, aux frais de </w:t>
      </w:r>
      <w:r w:rsidR="009B52B2">
        <w:rPr>
          <w:rFonts w:ascii="Arial Narrow" w:hAnsi="Arial Narrow"/>
          <w:iCs/>
          <w:sz w:val="22"/>
          <w:szCs w:val="22"/>
          <w:lang w:bidi="he-IL"/>
        </w:rPr>
        <w:t>la famille</w:t>
      </w:r>
      <w:r w:rsidRPr="000B3BB5">
        <w:rPr>
          <w:rFonts w:ascii="Arial Narrow" w:hAnsi="Arial Narrow"/>
          <w:iCs/>
          <w:sz w:val="22"/>
          <w:szCs w:val="22"/>
          <w:lang w:bidi="he-IL"/>
        </w:rPr>
        <w:t>.</w:t>
      </w:r>
    </w:p>
    <w:p w14:paraId="4A289AB1" w14:textId="77777777" w:rsidR="00FB2EE1" w:rsidRPr="00AA18A1" w:rsidRDefault="00FB2EE1" w:rsidP="00FB2EE1">
      <w:pPr>
        <w:autoSpaceDE w:val="0"/>
        <w:jc w:val="both"/>
        <w:rPr>
          <w:rFonts w:ascii="Arial Narrow" w:eastAsia="Arial" w:hAnsi="Arial Narrow" w:cs="Arial"/>
          <w:i/>
          <w:sz w:val="16"/>
          <w:szCs w:val="16"/>
        </w:rPr>
      </w:pPr>
    </w:p>
    <w:p w14:paraId="16AA6DDA" w14:textId="3E93AC3A" w:rsidR="00C7360A" w:rsidRDefault="00C7360A" w:rsidP="00C7360A">
      <w:pPr>
        <w:autoSpaceDE w:val="0"/>
        <w:jc w:val="both"/>
        <w:rPr>
          <w:rFonts w:ascii="Arial Narrow" w:eastAsia="Arial" w:hAnsi="Arial Narrow" w:cs="Arial"/>
          <w:i/>
          <w:sz w:val="22"/>
          <w:szCs w:val="22"/>
        </w:rPr>
      </w:pPr>
      <w:r>
        <w:rPr>
          <w:rFonts w:ascii="Arial Narrow" w:eastAsia="Arial" w:hAnsi="Arial Narrow" w:cs="Arial"/>
          <w:i/>
          <w:sz w:val="22"/>
          <w:szCs w:val="22"/>
        </w:rPr>
        <w:t>Présents : 10</w:t>
      </w:r>
      <w:r>
        <w:rPr>
          <w:rFonts w:ascii="Arial Narrow" w:eastAsia="Arial" w:hAnsi="Arial Narrow" w:cs="Arial"/>
          <w:i/>
          <w:sz w:val="22"/>
          <w:szCs w:val="22"/>
        </w:rPr>
        <w:tab/>
        <w:t>Quorum : 6</w:t>
      </w:r>
      <w:r>
        <w:rPr>
          <w:rFonts w:ascii="Arial Narrow" w:eastAsia="Arial" w:hAnsi="Arial Narrow" w:cs="Arial"/>
          <w:i/>
          <w:sz w:val="22"/>
          <w:szCs w:val="22"/>
        </w:rPr>
        <w:tab/>
        <w:t xml:space="preserve"> Vote : 10</w:t>
      </w:r>
      <w:r>
        <w:rPr>
          <w:rFonts w:ascii="Arial Narrow" w:eastAsia="Arial" w:hAnsi="Arial Narrow" w:cs="Arial"/>
          <w:i/>
          <w:sz w:val="22"/>
          <w:szCs w:val="22"/>
        </w:rPr>
        <w:tab/>
        <w:t xml:space="preserve">: </w:t>
      </w:r>
      <w:r>
        <w:rPr>
          <w:rFonts w:ascii="Arial Narrow" w:eastAsia="Arial" w:hAnsi="Arial Narrow" w:cs="Arial"/>
          <w:i/>
          <w:sz w:val="22"/>
          <w:szCs w:val="22"/>
        </w:rPr>
        <w:tab/>
        <w:t>Pour :</w:t>
      </w:r>
      <w:r>
        <w:rPr>
          <w:rFonts w:ascii="Arial Narrow" w:eastAsia="Arial" w:hAnsi="Arial Narrow" w:cs="Arial"/>
          <w:i/>
          <w:sz w:val="22"/>
          <w:szCs w:val="22"/>
        </w:rPr>
        <w:tab/>
        <w:t xml:space="preserve">9 </w:t>
      </w:r>
      <w:r>
        <w:rPr>
          <w:rFonts w:ascii="Arial Narrow" w:eastAsia="Arial" w:hAnsi="Arial Narrow" w:cs="Arial"/>
          <w:i/>
          <w:sz w:val="22"/>
          <w:szCs w:val="22"/>
        </w:rPr>
        <w:tab/>
        <w:t>Contre :</w:t>
      </w:r>
      <w:r>
        <w:rPr>
          <w:rFonts w:ascii="Arial Narrow" w:eastAsia="Arial" w:hAnsi="Arial Narrow" w:cs="Arial"/>
          <w:i/>
          <w:sz w:val="22"/>
          <w:szCs w:val="22"/>
        </w:rPr>
        <w:tab/>
        <w:t>0</w:t>
      </w:r>
      <w:r>
        <w:rPr>
          <w:rFonts w:ascii="Arial Narrow" w:eastAsia="Arial" w:hAnsi="Arial Narrow" w:cs="Arial"/>
          <w:i/>
          <w:sz w:val="22"/>
          <w:szCs w:val="22"/>
        </w:rPr>
        <w:tab/>
        <w:t>Abstention : 1</w:t>
      </w:r>
    </w:p>
    <w:bookmarkEnd w:id="6"/>
    <w:p w14:paraId="4B3356A1" w14:textId="6F3AA140" w:rsidR="00FB2EE1" w:rsidRDefault="00FB2EE1" w:rsidP="00FB2EE1">
      <w:pPr>
        <w:autoSpaceDE w:val="0"/>
        <w:jc w:val="both"/>
        <w:rPr>
          <w:rFonts w:ascii="Arial Narrow" w:eastAsia="Arial" w:hAnsi="Arial Narrow" w:cs="Arial"/>
          <w:i/>
          <w:sz w:val="22"/>
          <w:szCs w:val="22"/>
        </w:rPr>
      </w:pPr>
    </w:p>
    <w:p w14:paraId="3748F402" w14:textId="77777777" w:rsidR="00C7360A" w:rsidRDefault="00C7360A" w:rsidP="00FB2EE1">
      <w:pPr>
        <w:autoSpaceDE w:val="0"/>
        <w:jc w:val="both"/>
        <w:rPr>
          <w:rFonts w:ascii="Arial Narrow" w:eastAsia="Arial" w:hAnsi="Arial Narrow" w:cs="Arial"/>
          <w:i/>
          <w:sz w:val="22"/>
          <w:szCs w:val="22"/>
        </w:rPr>
      </w:pPr>
    </w:p>
    <w:p w14:paraId="46FE9089" w14:textId="77777777" w:rsidR="00FB2EE1" w:rsidRPr="00AE0809" w:rsidRDefault="00FB2EE1" w:rsidP="00FB2EE1">
      <w:pPr>
        <w:pBdr>
          <w:top w:val="single" w:sz="4" w:space="1" w:color="auto"/>
          <w:left w:val="single" w:sz="4" w:space="0" w:color="auto"/>
          <w:bottom w:val="single" w:sz="4" w:space="1" w:color="auto"/>
          <w:right w:val="single" w:sz="4" w:space="4" w:color="auto"/>
        </w:pBdr>
        <w:shd w:val="clear" w:color="auto" w:fill="E6E6E6"/>
        <w:ind w:left="1881" w:hanging="1881"/>
        <w:rPr>
          <w:rFonts w:ascii="Arial Narrow" w:hAnsi="Arial Narrow" w:cs="Arial"/>
          <w:b/>
          <w:color w:val="auto"/>
          <w:sz w:val="22"/>
          <w:szCs w:val="22"/>
        </w:rPr>
      </w:pPr>
      <w:r>
        <w:rPr>
          <w:rFonts w:ascii="Arial Narrow" w:hAnsi="Arial Narrow" w:cs="Arial"/>
          <w:b/>
          <w:color w:val="auto"/>
          <w:sz w:val="22"/>
          <w:szCs w:val="22"/>
        </w:rPr>
        <w:t>N°</w:t>
      </w:r>
      <w:r w:rsidRPr="00642F42">
        <w:rPr>
          <w:rFonts w:ascii="Arial Narrow" w:hAnsi="Arial Narrow" w:cs="Arial"/>
          <w:b/>
          <w:color w:val="auto"/>
          <w:sz w:val="22"/>
          <w:szCs w:val="22"/>
        </w:rPr>
        <w:t xml:space="preserve"> </w:t>
      </w:r>
      <w:r>
        <w:rPr>
          <w:rFonts w:ascii="Arial Narrow" w:hAnsi="Arial Narrow" w:cs="Arial"/>
          <w:b/>
          <w:color w:val="auto"/>
          <w:sz w:val="22"/>
          <w:szCs w:val="22"/>
        </w:rPr>
        <w:t xml:space="preserve">34-09-2020 : </w:t>
      </w:r>
      <w:bookmarkStart w:id="7" w:name="_Hlk51920029"/>
      <w:r>
        <w:rPr>
          <w:rFonts w:ascii="Arial Narrow" w:hAnsi="Arial Narrow" w:cs="Arial"/>
          <w:b/>
          <w:color w:val="auto"/>
          <w:sz w:val="22"/>
          <w:szCs w:val="22"/>
        </w:rPr>
        <w:t>DESIGNATION DE REPRESENTANTS AU SEIN DE LA CIID DE LA CDC CONVERGENCE GARONNE</w:t>
      </w:r>
      <w:bookmarkEnd w:id="7"/>
    </w:p>
    <w:p w14:paraId="2EFBA266" w14:textId="77777777" w:rsidR="00FB2EE1" w:rsidRPr="00746B78" w:rsidRDefault="00FB2EE1" w:rsidP="00FB2EE1">
      <w:pPr>
        <w:autoSpaceDE w:val="0"/>
        <w:ind w:left="567" w:hanging="12"/>
        <w:jc w:val="both"/>
        <w:rPr>
          <w:rFonts w:ascii="Arial Narrow" w:eastAsia="Arial" w:hAnsi="Arial Narrow"/>
          <w:sz w:val="22"/>
          <w:szCs w:val="22"/>
        </w:rPr>
      </w:pPr>
    </w:p>
    <w:p w14:paraId="0691F99A" w14:textId="77777777" w:rsidR="00FB2EE1" w:rsidRDefault="00FB2EE1" w:rsidP="00FB2EE1">
      <w:pPr>
        <w:autoSpaceDE w:val="0"/>
        <w:ind w:left="567" w:hanging="12"/>
        <w:jc w:val="both"/>
        <w:rPr>
          <w:rFonts w:ascii="Arial Narrow" w:eastAsia="Arial" w:hAnsi="Arial Narrow"/>
          <w:sz w:val="22"/>
          <w:szCs w:val="22"/>
        </w:rPr>
      </w:pPr>
      <w:bookmarkStart w:id="8" w:name="_Hlk52522699"/>
      <w:r>
        <w:rPr>
          <w:rFonts w:ascii="Arial Narrow" w:eastAsia="Arial" w:hAnsi="Arial Narrow"/>
          <w:sz w:val="22"/>
          <w:szCs w:val="22"/>
        </w:rPr>
        <w:t>Monsieur le Maire indique qu’à la demande des services de la direction régionale des services fiscaux, la cdc convergence Garonne doit transmettre dès que possible la liste des membres de la Commission Intercommunale des Impôts Directs.</w:t>
      </w:r>
    </w:p>
    <w:p w14:paraId="2921348E" w14:textId="77777777" w:rsidR="00FB2EE1" w:rsidRDefault="00FB2EE1" w:rsidP="00FB2EE1">
      <w:pPr>
        <w:autoSpaceDE w:val="0"/>
        <w:ind w:left="567" w:hanging="12"/>
        <w:jc w:val="both"/>
        <w:rPr>
          <w:rFonts w:ascii="Arial Narrow" w:eastAsia="Arial" w:hAnsi="Arial Narrow"/>
          <w:sz w:val="22"/>
          <w:szCs w:val="22"/>
        </w:rPr>
      </w:pPr>
    </w:p>
    <w:p w14:paraId="79E9FA7B" w14:textId="77777777" w:rsidR="00FB2EE1" w:rsidRDefault="00FB2EE1" w:rsidP="00FB2EE1">
      <w:pPr>
        <w:autoSpaceDE w:val="0"/>
        <w:ind w:left="567" w:hanging="12"/>
        <w:jc w:val="both"/>
        <w:rPr>
          <w:rFonts w:ascii="Arial Narrow" w:eastAsia="Arial" w:hAnsi="Arial Narrow"/>
          <w:sz w:val="22"/>
          <w:szCs w:val="22"/>
        </w:rPr>
      </w:pPr>
      <w:r>
        <w:rPr>
          <w:rFonts w:ascii="Arial Narrow" w:eastAsia="Arial" w:hAnsi="Arial Narrow"/>
          <w:sz w:val="22"/>
          <w:szCs w:val="22"/>
        </w:rPr>
        <w:t>Afin de pouvoir constituer cette liste, nous devons désigner les représentants (un titulaire, un suppléant par commune)</w:t>
      </w:r>
    </w:p>
    <w:p w14:paraId="203B4B27" w14:textId="77777777" w:rsidR="00FB2EE1" w:rsidRDefault="00FB2EE1" w:rsidP="00FB2EE1">
      <w:pPr>
        <w:autoSpaceDE w:val="0"/>
        <w:ind w:left="567" w:hanging="12"/>
        <w:jc w:val="both"/>
        <w:rPr>
          <w:rFonts w:ascii="Arial Narrow" w:eastAsia="Arial" w:hAnsi="Arial Narrow"/>
          <w:sz w:val="22"/>
          <w:szCs w:val="22"/>
        </w:rPr>
      </w:pPr>
      <w:r>
        <w:rPr>
          <w:rFonts w:ascii="Arial Narrow" w:eastAsia="Arial" w:hAnsi="Arial Narrow"/>
          <w:sz w:val="22"/>
          <w:szCs w:val="22"/>
        </w:rPr>
        <w:t>Monsieur le Maire demande s’il y a des candidats :</w:t>
      </w:r>
    </w:p>
    <w:p w14:paraId="1DBEE46C" w14:textId="77777777" w:rsidR="00FB2EE1" w:rsidRDefault="00FB2EE1" w:rsidP="00FB2EE1">
      <w:pPr>
        <w:autoSpaceDE w:val="0"/>
        <w:ind w:left="567" w:hanging="12"/>
        <w:jc w:val="both"/>
        <w:rPr>
          <w:rFonts w:ascii="Arial Narrow" w:eastAsia="Arial" w:hAnsi="Arial Narrow"/>
          <w:sz w:val="22"/>
          <w:szCs w:val="22"/>
        </w:rPr>
      </w:pPr>
    </w:p>
    <w:p w14:paraId="3F4DC120" w14:textId="739E8CDE" w:rsidR="00FB2EE1" w:rsidRPr="00B073CA" w:rsidRDefault="00FB2EE1" w:rsidP="00FB2EE1">
      <w:pPr>
        <w:autoSpaceDE w:val="0"/>
        <w:ind w:left="567" w:hanging="12"/>
        <w:jc w:val="both"/>
        <w:rPr>
          <w:rFonts w:ascii="Arial Narrow" w:eastAsia="Arial" w:hAnsi="Arial Narrow"/>
          <w:color w:val="auto"/>
          <w:sz w:val="22"/>
          <w:szCs w:val="22"/>
        </w:rPr>
      </w:pPr>
      <w:r w:rsidRPr="00B073CA">
        <w:rPr>
          <w:rFonts w:ascii="Arial Narrow" w:eastAsia="Arial" w:hAnsi="Arial Narrow"/>
          <w:color w:val="auto"/>
          <w:sz w:val="22"/>
          <w:szCs w:val="22"/>
        </w:rPr>
        <w:t>-</w:t>
      </w:r>
      <w:r w:rsidR="0041752F" w:rsidRPr="00B073CA">
        <w:rPr>
          <w:rFonts w:ascii="Arial Narrow" w:eastAsia="Arial" w:hAnsi="Arial Narrow"/>
          <w:color w:val="auto"/>
          <w:sz w:val="22"/>
          <w:szCs w:val="22"/>
        </w:rPr>
        <w:t xml:space="preserve"> Aucun candidat ne se propose</w:t>
      </w:r>
    </w:p>
    <w:p w14:paraId="29C2DE93" w14:textId="77777777" w:rsidR="00FB2EE1" w:rsidRDefault="00FB2EE1" w:rsidP="00FB2EE1">
      <w:pPr>
        <w:autoSpaceDE w:val="0"/>
        <w:ind w:left="567" w:hanging="12"/>
        <w:jc w:val="both"/>
        <w:rPr>
          <w:rFonts w:ascii="Arial Narrow" w:eastAsia="Arial" w:hAnsi="Arial Narrow"/>
          <w:sz w:val="22"/>
          <w:szCs w:val="22"/>
        </w:rPr>
      </w:pPr>
    </w:p>
    <w:p w14:paraId="47B01590" w14:textId="77777777" w:rsidR="00FB2EE1" w:rsidRPr="00A93C69" w:rsidRDefault="00FB2EE1" w:rsidP="00FB2EE1">
      <w:pPr>
        <w:jc w:val="both"/>
        <w:rPr>
          <w:rFonts w:ascii="Arial Narrow" w:hAnsi="Arial Narrow" w:cs="Arial"/>
          <w:sz w:val="22"/>
          <w:szCs w:val="22"/>
        </w:rPr>
      </w:pPr>
    </w:p>
    <w:p w14:paraId="49381884" w14:textId="18F62D82" w:rsidR="00FB2EE1" w:rsidRDefault="00FB2EE1" w:rsidP="00FB2EE1">
      <w:pPr>
        <w:rPr>
          <w:rFonts w:ascii="Arial Narrow" w:eastAsia="Arial" w:hAnsi="Arial Narrow" w:cs="Arial"/>
          <w:i/>
          <w:sz w:val="22"/>
          <w:szCs w:val="22"/>
        </w:rPr>
      </w:pPr>
      <w:r w:rsidRPr="00A93C69">
        <w:rPr>
          <w:rFonts w:ascii="Arial Narrow" w:eastAsia="Arial" w:hAnsi="Arial Narrow" w:cs="Arial"/>
          <w:i/>
          <w:sz w:val="22"/>
          <w:szCs w:val="22"/>
        </w:rPr>
        <w:t xml:space="preserve">Présents : </w:t>
      </w:r>
      <w:r>
        <w:rPr>
          <w:rFonts w:ascii="Arial Narrow" w:eastAsia="Arial" w:hAnsi="Arial Narrow" w:cs="Arial"/>
          <w:i/>
          <w:sz w:val="22"/>
          <w:szCs w:val="22"/>
        </w:rPr>
        <w:t>1</w:t>
      </w:r>
      <w:r w:rsidR="0041752F">
        <w:rPr>
          <w:rFonts w:ascii="Arial Narrow" w:eastAsia="Arial" w:hAnsi="Arial Narrow" w:cs="Arial"/>
          <w:i/>
          <w:sz w:val="22"/>
          <w:szCs w:val="22"/>
        </w:rPr>
        <w:t>0</w:t>
      </w:r>
      <w:r>
        <w:rPr>
          <w:rFonts w:ascii="Arial Narrow" w:eastAsia="Arial" w:hAnsi="Arial Narrow" w:cs="Arial"/>
          <w:i/>
          <w:sz w:val="22"/>
          <w:szCs w:val="22"/>
        </w:rPr>
        <w:tab/>
        <w:t xml:space="preserve"> </w:t>
      </w:r>
      <w:r w:rsidRPr="00A93C69">
        <w:rPr>
          <w:rFonts w:ascii="Arial Narrow" w:eastAsia="Arial" w:hAnsi="Arial Narrow" w:cs="Arial"/>
          <w:i/>
          <w:sz w:val="22"/>
          <w:szCs w:val="22"/>
        </w:rPr>
        <w:t>Quorum :</w:t>
      </w:r>
      <w:r w:rsidR="0041752F">
        <w:rPr>
          <w:rFonts w:ascii="Arial Narrow" w:eastAsia="Arial" w:hAnsi="Arial Narrow" w:cs="Arial"/>
          <w:i/>
          <w:sz w:val="22"/>
          <w:szCs w:val="22"/>
        </w:rPr>
        <w:t xml:space="preserve"> 6</w:t>
      </w:r>
      <w:r w:rsidRPr="00A93C69">
        <w:rPr>
          <w:rFonts w:ascii="Arial Narrow" w:eastAsia="Arial" w:hAnsi="Arial Narrow" w:cs="Arial"/>
          <w:i/>
          <w:sz w:val="22"/>
          <w:szCs w:val="22"/>
        </w:rPr>
        <w:tab/>
        <w:t xml:space="preserve">Pouvoirs : </w:t>
      </w:r>
      <w:r w:rsidR="0041752F">
        <w:rPr>
          <w:rFonts w:ascii="Arial Narrow" w:eastAsia="Arial" w:hAnsi="Arial Narrow" w:cs="Arial"/>
          <w:i/>
          <w:sz w:val="22"/>
          <w:szCs w:val="22"/>
        </w:rPr>
        <w:t>0</w:t>
      </w:r>
      <w:r w:rsidRPr="00A93C69">
        <w:rPr>
          <w:rFonts w:ascii="Arial Narrow" w:eastAsia="Arial" w:hAnsi="Arial Narrow" w:cs="Arial"/>
          <w:i/>
          <w:sz w:val="22"/>
          <w:szCs w:val="22"/>
        </w:rPr>
        <w:tab/>
      </w:r>
      <w:r w:rsidRPr="00A93C69">
        <w:rPr>
          <w:rFonts w:ascii="Arial Narrow" w:eastAsia="Arial" w:hAnsi="Arial Narrow" w:cs="Arial"/>
          <w:i/>
          <w:sz w:val="22"/>
          <w:szCs w:val="22"/>
        </w:rPr>
        <w:tab/>
        <w:t>Pour :</w:t>
      </w:r>
      <w:r w:rsidRPr="00A93C69">
        <w:rPr>
          <w:rFonts w:ascii="Arial Narrow" w:eastAsia="Arial" w:hAnsi="Arial Narrow" w:cs="Arial"/>
          <w:i/>
          <w:sz w:val="22"/>
          <w:szCs w:val="22"/>
        </w:rPr>
        <w:tab/>
      </w:r>
      <w:r w:rsidR="0041752F">
        <w:rPr>
          <w:rFonts w:ascii="Arial Narrow" w:eastAsia="Arial" w:hAnsi="Arial Narrow" w:cs="Arial"/>
          <w:i/>
          <w:sz w:val="22"/>
          <w:szCs w:val="22"/>
        </w:rPr>
        <w:t>10</w:t>
      </w:r>
      <w:r w:rsidRPr="00A93C69">
        <w:rPr>
          <w:rFonts w:ascii="Arial Narrow" w:eastAsia="Arial" w:hAnsi="Arial Narrow" w:cs="Arial"/>
          <w:i/>
          <w:sz w:val="22"/>
          <w:szCs w:val="22"/>
        </w:rPr>
        <w:tab/>
        <w:t>Contre :</w:t>
      </w:r>
      <w:r w:rsidRPr="00A93C69">
        <w:rPr>
          <w:rFonts w:ascii="Arial Narrow" w:eastAsia="Arial" w:hAnsi="Arial Narrow" w:cs="Arial"/>
          <w:i/>
          <w:sz w:val="22"/>
          <w:szCs w:val="22"/>
        </w:rPr>
        <w:tab/>
      </w:r>
      <w:r w:rsidR="0041752F">
        <w:rPr>
          <w:rFonts w:ascii="Arial Narrow" w:eastAsia="Arial" w:hAnsi="Arial Narrow" w:cs="Arial"/>
          <w:i/>
          <w:sz w:val="22"/>
          <w:szCs w:val="22"/>
        </w:rPr>
        <w:t>0</w:t>
      </w:r>
      <w:r w:rsidRPr="00A93C69">
        <w:rPr>
          <w:rFonts w:ascii="Arial Narrow" w:eastAsia="Arial" w:hAnsi="Arial Narrow" w:cs="Arial"/>
          <w:i/>
          <w:sz w:val="22"/>
          <w:szCs w:val="22"/>
        </w:rPr>
        <w:tab/>
        <w:t xml:space="preserve">Abstention : </w:t>
      </w:r>
      <w:r w:rsidR="0041752F">
        <w:rPr>
          <w:rFonts w:ascii="Arial Narrow" w:eastAsia="Arial" w:hAnsi="Arial Narrow" w:cs="Arial"/>
          <w:i/>
          <w:sz w:val="22"/>
          <w:szCs w:val="22"/>
        </w:rPr>
        <w:t>0</w:t>
      </w:r>
    </w:p>
    <w:p w14:paraId="373C85D4" w14:textId="1E237C6E" w:rsidR="006A5293" w:rsidRDefault="006A5293" w:rsidP="00FB2EE1">
      <w:pPr>
        <w:rPr>
          <w:rFonts w:ascii="Arial Narrow" w:eastAsia="Arial" w:hAnsi="Arial Narrow" w:cs="Arial"/>
          <w:i/>
          <w:sz w:val="22"/>
          <w:szCs w:val="22"/>
        </w:rPr>
      </w:pPr>
    </w:p>
    <w:p w14:paraId="561D8BAE" w14:textId="77777777" w:rsidR="006A5293" w:rsidRPr="00AE0809" w:rsidRDefault="006A5293" w:rsidP="006A5293">
      <w:pPr>
        <w:pBdr>
          <w:top w:val="single" w:sz="4" w:space="1" w:color="auto"/>
          <w:left w:val="single" w:sz="4" w:space="0" w:color="auto"/>
          <w:bottom w:val="single" w:sz="4" w:space="1" w:color="auto"/>
          <w:right w:val="single" w:sz="4" w:space="4" w:color="auto"/>
        </w:pBdr>
        <w:shd w:val="clear" w:color="auto" w:fill="E6E6E6"/>
        <w:ind w:left="1881" w:hanging="1881"/>
        <w:rPr>
          <w:rFonts w:ascii="Arial Narrow" w:hAnsi="Arial Narrow" w:cs="Arial"/>
          <w:b/>
          <w:color w:val="auto"/>
          <w:sz w:val="22"/>
          <w:szCs w:val="22"/>
        </w:rPr>
      </w:pPr>
      <w:r>
        <w:rPr>
          <w:rFonts w:ascii="Arial Narrow" w:hAnsi="Arial Narrow" w:cs="Arial"/>
          <w:b/>
          <w:color w:val="auto"/>
          <w:sz w:val="22"/>
          <w:szCs w:val="22"/>
        </w:rPr>
        <w:t>N°</w:t>
      </w:r>
      <w:r w:rsidRPr="00642F42">
        <w:rPr>
          <w:rFonts w:ascii="Arial Narrow" w:hAnsi="Arial Narrow" w:cs="Arial"/>
          <w:b/>
          <w:color w:val="auto"/>
          <w:sz w:val="22"/>
          <w:szCs w:val="22"/>
        </w:rPr>
        <w:t xml:space="preserve"> </w:t>
      </w:r>
      <w:r>
        <w:rPr>
          <w:rFonts w:ascii="Arial Narrow" w:hAnsi="Arial Narrow" w:cs="Arial"/>
          <w:b/>
          <w:color w:val="auto"/>
          <w:sz w:val="22"/>
          <w:szCs w:val="22"/>
        </w:rPr>
        <w:t>35-09-2020 : DECISION MODIFICATIVE N°1 : VIREMENT DE CREDIT</w:t>
      </w:r>
    </w:p>
    <w:p w14:paraId="46847FAE" w14:textId="77777777" w:rsidR="006A5293" w:rsidRPr="00124DB9" w:rsidRDefault="006A5293" w:rsidP="006A5293">
      <w:pPr>
        <w:autoSpaceDE w:val="0"/>
        <w:jc w:val="both"/>
        <w:rPr>
          <w:rFonts w:ascii="Arial Narrow" w:eastAsia="Arial" w:hAnsi="Arial Narrow" w:cs="Arial"/>
          <w:iCs/>
          <w:sz w:val="22"/>
          <w:szCs w:val="22"/>
        </w:rPr>
      </w:pPr>
    </w:p>
    <w:p w14:paraId="291A03B9" w14:textId="77777777" w:rsidR="00ED7EED" w:rsidRDefault="00ED7EED" w:rsidP="00ED7EED">
      <w:pPr>
        <w:rPr>
          <w:rFonts w:ascii="Arial Narrow" w:eastAsia="Arial" w:hAnsi="Arial Narrow" w:cs="Arial"/>
          <w:iCs/>
          <w:sz w:val="22"/>
          <w:szCs w:val="22"/>
        </w:rPr>
      </w:pPr>
      <w:r w:rsidRPr="00124DB9">
        <w:rPr>
          <w:rFonts w:ascii="Arial Narrow" w:eastAsia="Arial" w:hAnsi="Arial Narrow" w:cs="Arial"/>
          <w:iCs/>
          <w:sz w:val="22"/>
          <w:szCs w:val="22"/>
        </w:rPr>
        <w:t>Monsieur le Maire explique que suite au protocole d’accord transactionnel</w:t>
      </w:r>
      <w:r>
        <w:rPr>
          <w:rFonts w:ascii="Arial Narrow" w:eastAsia="Arial" w:hAnsi="Arial Narrow" w:cs="Arial"/>
          <w:iCs/>
          <w:sz w:val="22"/>
          <w:szCs w:val="22"/>
        </w:rPr>
        <w:t xml:space="preserve"> avec l’ancien locataire du logement de LAVIALLE </w:t>
      </w:r>
      <w:r w:rsidRPr="00124DB9">
        <w:rPr>
          <w:rFonts w:ascii="Arial Narrow" w:eastAsia="Arial" w:hAnsi="Arial Narrow" w:cs="Arial"/>
          <w:iCs/>
          <w:sz w:val="22"/>
          <w:szCs w:val="22"/>
        </w:rPr>
        <w:t>et la collectivité, l</w:t>
      </w:r>
      <w:r>
        <w:rPr>
          <w:rFonts w:ascii="Arial Narrow" w:eastAsia="Arial" w:hAnsi="Arial Narrow" w:cs="Arial"/>
          <w:iCs/>
          <w:sz w:val="22"/>
          <w:szCs w:val="22"/>
        </w:rPr>
        <w:t>a dette des</w:t>
      </w:r>
      <w:r w:rsidRPr="00124DB9">
        <w:rPr>
          <w:rFonts w:ascii="Arial Narrow" w:eastAsia="Arial" w:hAnsi="Arial Narrow" w:cs="Arial"/>
          <w:iCs/>
          <w:sz w:val="22"/>
          <w:szCs w:val="22"/>
        </w:rPr>
        <w:t xml:space="preserve"> loyers de d’avril à juillet 2017 </w:t>
      </w:r>
      <w:r>
        <w:rPr>
          <w:rFonts w:ascii="Arial Narrow" w:eastAsia="Arial" w:hAnsi="Arial Narrow" w:cs="Arial"/>
          <w:iCs/>
          <w:sz w:val="22"/>
          <w:szCs w:val="22"/>
        </w:rPr>
        <w:t>est annulée ; soit 1 148€</w:t>
      </w:r>
      <w:r w:rsidRPr="00124DB9">
        <w:rPr>
          <w:rFonts w:ascii="Arial Narrow" w:eastAsia="Arial" w:hAnsi="Arial Narrow" w:cs="Arial"/>
          <w:iCs/>
          <w:sz w:val="22"/>
          <w:szCs w:val="22"/>
        </w:rPr>
        <w:t>.</w:t>
      </w:r>
    </w:p>
    <w:p w14:paraId="660D9FC7" w14:textId="77777777" w:rsidR="00ED7EED" w:rsidRPr="008557CA" w:rsidRDefault="00ED7EED" w:rsidP="00ED7EED">
      <w:pPr>
        <w:rPr>
          <w:rFonts w:ascii="Arial Narrow" w:eastAsia="Arial" w:hAnsi="Arial Narrow" w:cs="Arial"/>
          <w:iCs/>
          <w:sz w:val="22"/>
          <w:szCs w:val="22"/>
        </w:rPr>
      </w:pPr>
    </w:p>
    <w:p w14:paraId="33B791C0" w14:textId="77777777" w:rsidR="00ED7EED" w:rsidRPr="008557CA" w:rsidRDefault="00ED7EED" w:rsidP="00ED7EED">
      <w:pPr>
        <w:rPr>
          <w:rFonts w:ascii="Arial Narrow" w:eastAsia="Times New Roman" w:hAnsi="Arial Narrow"/>
          <w:color w:val="auto"/>
          <w:sz w:val="22"/>
          <w:szCs w:val="22"/>
        </w:rPr>
      </w:pPr>
      <w:r w:rsidRPr="008557CA">
        <w:rPr>
          <w:rFonts w:ascii="Arial Narrow" w:eastAsia="Times New Roman" w:hAnsi="Arial Narrow"/>
          <w:sz w:val="22"/>
          <w:szCs w:val="22"/>
        </w:rPr>
        <w:t>M. le Maire s’étonne :</w:t>
      </w:r>
    </w:p>
    <w:p w14:paraId="245F4147" w14:textId="77777777" w:rsidR="00ED7EED" w:rsidRPr="008557CA" w:rsidRDefault="00ED7EED" w:rsidP="00ED7EED">
      <w:pPr>
        <w:rPr>
          <w:rFonts w:ascii="Arial Narrow" w:eastAsia="Times New Roman" w:hAnsi="Arial Narrow"/>
          <w:sz w:val="22"/>
          <w:szCs w:val="22"/>
        </w:rPr>
      </w:pPr>
      <w:r w:rsidRPr="008557CA">
        <w:rPr>
          <w:rFonts w:ascii="Arial Narrow" w:eastAsia="Times New Roman" w:hAnsi="Arial Narrow"/>
          <w:sz w:val="22"/>
          <w:szCs w:val="22"/>
        </w:rPr>
        <w:t>- que la Trésorerie réclame encore en 2020 ces sommes à l’ancien locataire du logement de LAVIALLE, alors qu’une convention avait été signée en 2018 pour mettre fin à ce litige avec les locataires. </w:t>
      </w:r>
    </w:p>
    <w:p w14:paraId="7558020D" w14:textId="77777777" w:rsidR="00ED7EED" w:rsidRPr="008557CA" w:rsidRDefault="00ED7EED" w:rsidP="00ED7EED">
      <w:pPr>
        <w:rPr>
          <w:rFonts w:ascii="Arial Narrow" w:eastAsia="Times New Roman" w:hAnsi="Arial Narrow"/>
          <w:sz w:val="22"/>
          <w:szCs w:val="22"/>
        </w:rPr>
      </w:pPr>
      <w:r w:rsidRPr="008557CA">
        <w:rPr>
          <w:rFonts w:ascii="Arial Narrow" w:eastAsia="Times New Roman" w:hAnsi="Arial Narrow"/>
          <w:sz w:val="22"/>
          <w:szCs w:val="22"/>
        </w:rPr>
        <w:t>- que la trésorerie n’ait pas réclamé en 2018 à la secrétaire de l’époque les formalités que nous devons effectuer aujourd’hui. </w:t>
      </w:r>
    </w:p>
    <w:p w14:paraId="4C53B4F1" w14:textId="77777777" w:rsidR="00ED7EED" w:rsidRPr="008557CA" w:rsidRDefault="00ED7EED" w:rsidP="00ED7EED">
      <w:pPr>
        <w:rPr>
          <w:rFonts w:ascii="Arial Narrow" w:eastAsia="Times New Roman" w:hAnsi="Arial Narrow"/>
          <w:sz w:val="22"/>
          <w:szCs w:val="22"/>
        </w:rPr>
      </w:pPr>
    </w:p>
    <w:p w14:paraId="42516415" w14:textId="77777777" w:rsidR="00ED7EED" w:rsidRPr="008557CA" w:rsidRDefault="00ED7EED" w:rsidP="00ED7EED">
      <w:pPr>
        <w:autoSpaceDE w:val="0"/>
        <w:jc w:val="both"/>
        <w:rPr>
          <w:rFonts w:ascii="Arial Narrow" w:eastAsia="Times New Roman" w:hAnsi="Arial Narrow"/>
          <w:sz w:val="22"/>
          <w:szCs w:val="22"/>
        </w:rPr>
      </w:pPr>
      <w:r w:rsidRPr="008557CA">
        <w:rPr>
          <w:rFonts w:ascii="Arial Narrow" w:eastAsia="Times New Roman" w:hAnsi="Arial Narrow"/>
          <w:sz w:val="22"/>
          <w:szCs w:val="22"/>
        </w:rPr>
        <w:t xml:space="preserve"> M. le Maire indique que le compte 673 n’était pas prévu au budget, donc pas abondé et que pour régulariser il faut faire une DM qui entérine que ces sommes initialement dues par l’ancien locataire du logement de LAVIALLE ne seront plus disponibles en dépense</w:t>
      </w:r>
    </w:p>
    <w:p w14:paraId="47794DFF" w14:textId="77777777" w:rsidR="00ED7EED" w:rsidRPr="00124DB9" w:rsidRDefault="00ED7EED" w:rsidP="00ED7EED">
      <w:pPr>
        <w:autoSpaceDE w:val="0"/>
        <w:jc w:val="both"/>
        <w:rPr>
          <w:rFonts w:ascii="Arial Narrow" w:eastAsia="Arial" w:hAnsi="Arial Narrow" w:cs="Arial"/>
          <w:iCs/>
          <w:sz w:val="22"/>
          <w:szCs w:val="22"/>
        </w:rPr>
      </w:pPr>
    </w:p>
    <w:p w14:paraId="13B21DB6" w14:textId="77777777" w:rsidR="00ED7EED" w:rsidRDefault="00ED7EED" w:rsidP="00ED7EED">
      <w:pPr>
        <w:autoSpaceDE w:val="0"/>
        <w:jc w:val="both"/>
        <w:rPr>
          <w:rFonts w:ascii="Arial Narrow" w:eastAsia="Arial" w:hAnsi="Arial Narrow" w:cs="Arial"/>
          <w:iCs/>
          <w:sz w:val="22"/>
          <w:szCs w:val="22"/>
        </w:rPr>
      </w:pPr>
      <w:r>
        <w:rPr>
          <w:rFonts w:ascii="Arial Narrow" w:eastAsia="Arial" w:hAnsi="Arial Narrow" w:cs="Arial"/>
          <w:iCs/>
          <w:sz w:val="22"/>
          <w:szCs w:val="22"/>
        </w:rPr>
        <w:t>. Il faut donc annuler ces mandats au titre de l’exercice antérieur.</w:t>
      </w:r>
    </w:p>
    <w:p w14:paraId="35FE94FB" w14:textId="77777777" w:rsidR="006A5293" w:rsidRPr="00124DB9" w:rsidRDefault="006A5293" w:rsidP="006A5293">
      <w:pPr>
        <w:autoSpaceDE w:val="0"/>
        <w:jc w:val="both"/>
        <w:rPr>
          <w:rFonts w:ascii="Arial Narrow" w:eastAsia="Arial" w:hAnsi="Arial Narrow" w:cs="Arial"/>
          <w:iCs/>
          <w:sz w:val="22"/>
          <w:szCs w:val="22"/>
        </w:rPr>
      </w:pPr>
    </w:p>
    <w:p w14:paraId="02A62AFE" w14:textId="77777777" w:rsidR="006A5293" w:rsidRPr="00017A88" w:rsidRDefault="006A5293" w:rsidP="006A5293">
      <w:pPr>
        <w:autoSpaceDE w:val="0"/>
        <w:jc w:val="both"/>
        <w:rPr>
          <w:rFonts w:ascii="Arial Narrow" w:eastAsia="Arial" w:hAnsi="Arial Narrow" w:cs="Arial"/>
          <w:b/>
          <w:bCs/>
          <w:i/>
          <w:sz w:val="22"/>
          <w:szCs w:val="22"/>
          <w:u w:val="single"/>
        </w:rPr>
      </w:pPr>
      <w:r w:rsidRPr="00017A88">
        <w:rPr>
          <w:rFonts w:ascii="Arial Narrow" w:eastAsia="Arial" w:hAnsi="Arial Narrow" w:cs="Arial"/>
          <w:b/>
          <w:bCs/>
          <w:i/>
          <w:sz w:val="22"/>
          <w:szCs w:val="22"/>
          <w:u w:val="single"/>
        </w:rPr>
        <w:t>CREDITS A OUVRIR</w:t>
      </w:r>
    </w:p>
    <w:p w14:paraId="3BCC0287" w14:textId="77777777" w:rsidR="006A5293" w:rsidRPr="00017A88" w:rsidRDefault="006A5293" w:rsidP="006A5293">
      <w:pPr>
        <w:autoSpaceDE w:val="0"/>
        <w:jc w:val="both"/>
        <w:rPr>
          <w:rFonts w:ascii="Arial Narrow" w:eastAsia="Arial" w:hAnsi="Arial Narrow" w:cs="Arial"/>
          <w:i/>
          <w:sz w:val="22"/>
          <w:szCs w:val="22"/>
        </w:rPr>
      </w:pPr>
    </w:p>
    <w:tbl>
      <w:tblPr>
        <w:tblW w:w="6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92"/>
        <w:gridCol w:w="3543"/>
        <w:gridCol w:w="1259"/>
      </w:tblGrid>
      <w:tr w:rsidR="006A5293" w:rsidRPr="00017A88" w14:paraId="014D3908" w14:textId="77777777" w:rsidTr="008139AE">
        <w:trPr>
          <w:jc w:val="center"/>
        </w:trPr>
        <w:tc>
          <w:tcPr>
            <w:tcW w:w="992" w:type="dxa"/>
            <w:tcBorders>
              <w:top w:val="single" w:sz="4" w:space="0" w:color="auto"/>
              <w:left w:val="single" w:sz="4" w:space="0" w:color="auto"/>
              <w:bottom w:val="single" w:sz="4" w:space="0" w:color="auto"/>
              <w:right w:val="single" w:sz="4" w:space="0" w:color="auto"/>
            </w:tcBorders>
            <w:hideMark/>
          </w:tcPr>
          <w:p w14:paraId="1C89CDFD" w14:textId="77777777" w:rsidR="006A5293" w:rsidRPr="00017A88" w:rsidRDefault="006A5293" w:rsidP="008139AE">
            <w:pPr>
              <w:autoSpaceDE w:val="0"/>
              <w:jc w:val="both"/>
              <w:rPr>
                <w:rFonts w:ascii="Arial Narrow" w:eastAsia="Arial" w:hAnsi="Arial Narrow" w:cs="Arial"/>
                <w:b/>
                <w:bCs/>
                <w:i/>
                <w:sz w:val="22"/>
                <w:szCs w:val="22"/>
              </w:rPr>
            </w:pPr>
            <w:r w:rsidRPr="00017A88">
              <w:rPr>
                <w:rFonts w:ascii="Arial Narrow" w:eastAsia="Arial" w:hAnsi="Arial Narrow" w:cs="Arial"/>
                <w:b/>
                <w:bCs/>
                <w:i/>
                <w:sz w:val="22"/>
                <w:szCs w:val="22"/>
              </w:rPr>
              <w:t>Chapitre</w:t>
            </w:r>
          </w:p>
        </w:tc>
        <w:tc>
          <w:tcPr>
            <w:tcW w:w="992" w:type="dxa"/>
            <w:tcBorders>
              <w:top w:val="single" w:sz="4" w:space="0" w:color="auto"/>
              <w:left w:val="single" w:sz="4" w:space="0" w:color="auto"/>
              <w:bottom w:val="single" w:sz="4" w:space="0" w:color="auto"/>
              <w:right w:val="single" w:sz="4" w:space="0" w:color="auto"/>
            </w:tcBorders>
            <w:hideMark/>
          </w:tcPr>
          <w:p w14:paraId="6DB01E53" w14:textId="77777777" w:rsidR="006A5293" w:rsidRPr="00017A88" w:rsidRDefault="006A5293" w:rsidP="008139AE">
            <w:pPr>
              <w:autoSpaceDE w:val="0"/>
              <w:jc w:val="both"/>
              <w:rPr>
                <w:rFonts w:ascii="Arial Narrow" w:eastAsia="Arial" w:hAnsi="Arial Narrow" w:cs="Arial"/>
                <w:b/>
                <w:bCs/>
                <w:i/>
                <w:sz w:val="22"/>
                <w:szCs w:val="22"/>
              </w:rPr>
            </w:pPr>
            <w:r w:rsidRPr="00017A88">
              <w:rPr>
                <w:rFonts w:ascii="Arial Narrow" w:eastAsia="Arial" w:hAnsi="Arial Narrow" w:cs="Arial"/>
                <w:b/>
                <w:bCs/>
                <w:i/>
                <w:sz w:val="22"/>
                <w:szCs w:val="22"/>
              </w:rPr>
              <w:t>Article</w:t>
            </w:r>
          </w:p>
        </w:tc>
        <w:tc>
          <w:tcPr>
            <w:tcW w:w="3543" w:type="dxa"/>
            <w:tcBorders>
              <w:top w:val="single" w:sz="4" w:space="0" w:color="auto"/>
              <w:left w:val="single" w:sz="4" w:space="0" w:color="auto"/>
              <w:bottom w:val="single" w:sz="4" w:space="0" w:color="auto"/>
              <w:right w:val="single" w:sz="4" w:space="0" w:color="auto"/>
            </w:tcBorders>
            <w:hideMark/>
          </w:tcPr>
          <w:p w14:paraId="188857EE" w14:textId="77777777" w:rsidR="006A5293" w:rsidRPr="00017A88" w:rsidRDefault="006A5293" w:rsidP="008139AE">
            <w:pPr>
              <w:autoSpaceDE w:val="0"/>
              <w:jc w:val="both"/>
              <w:rPr>
                <w:rFonts w:ascii="Arial Narrow" w:eastAsia="Arial" w:hAnsi="Arial Narrow" w:cs="Arial"/>
                <w:b/>
                <w:bCs/>
                <w:i/>
                <w:sz w:val="22"/>
                <w:szCs w:val="22"/>
              </w:rPr>
            </w:pPr>
            <w:r w:rsidRPr="00017A88">
              <w:rPr>
                <w:rFonts w:ascii="Arial Narrow" w:eastAsia="Arial" w:hAnsi="Arial Narrow" w:cs="Arial"/>
                <w:b/>
                <w:bCs/>
                <w:i/>
                <w:sz w:val="22"/>
                <w:szCs w:val="22"/>
              </w:rPr>
              <w:t>Nature</w:t>
            </w:r>
          </w:p>
        </w:tc>
        <w:tc>
          <w:tcPr>
            <w:tcW w:w="1259" w:type="dxa"/>
            <w:tcBorders>
              <w:top w:val="single" w:sz="4" w:space="0" w:color="auto"/>
              <w:left w:val="single" w:sz="4" w:space="0" w:color="auto"/>
              <w:bottom w:val="single" w:sz="4" w:space="0" w:color="auto"/>
              <w:right w:val="single" w:sz="4" w:space="0" w:color="auto"/>
            </w:tcBorders>
            <w:hideMark/>
          </w:tcPr>
          <w:p w14:paraId="41A21004" w14:textId="77777777" w:rsidR="006A5293" w:rsidRPr="00017A88" w:rsidRDefault="006A5293" w:rsidP="008139AE">
            <w:pPr>
              <w:autoSpaceDE w:val="0"/>
              <w:jc w:val="both"/>
              <w:rPr>
                <w:rFonts w:ascii="Arial Narrow" w:eastAsia="Arial" w:hAnsi="Arial Narrow" w:cs="Arial"/>
                <w:b/>
                <w:bCs/>
                <w:i/>
                <w:sz w:val="22"/>
                <w:szCs w:val="22"/>
              </w:rPr>
            </w:pPr>
            <w:r w:rsidRPr="00017A88">
              <w:rPr>
                <w:rFonts w:ascii="Arial Narrow" w:eastAsia="Arial" w:hAnsi="Arial Narrow" w:cs="Arial"/>
                <w:b/>
                <w:bCs/>
                <w:i/>
                <w:sz w:val="22"/>
                <w:szCs w:val="22"/>
              </w:rPr>
              <w:t>Montant</w:t>
            </w:r>
          </w:p>
        </w:tc>
      </w:tr>
      <w:tr w:rsidR="006A5293" w:rsidRPr="00017A88" w14:paraId="77C70582" w14:textId="77777777" w:rsidTr="008139AE">
        <w:trPr>
          <w:jc w:val="center"/>
        </w:trPr>
        <w:tc>
          <w:tcPr>
            <w:tcW w:w="992" w:type="dxa"/>
            <w:tcBorders>
              <w:top w:val="single" w:sz="4" w:space="0" w:color="auto"/>
              <w:left w:val="single" w:sz="4" w:space="0" w:color="auto"/>
              <w:bottom w:val="single" w:sz="4" w:space="0" w:color="auto"/>
              <w:right w:val="single" w:sz="4" w:space="0" w:color="auto"/>
            </w:tcBorders>
            <w:hideMark/>
          </w:tcPr>
          <w:p w14:paraId="0A9197A4" w14:textId="77777777" w:rsidR="006A5293" w:rsidRPr="00017A88" w:rsidRDefault="006A5293" w:rsidP="008139AE">
            <w:pPr>
              <w:autoSpaceDE w:val="0"/>
              <w:jc w:val="both"/>
              <w:rPr>
                <w:rFonts w:ascii="Arial Narrow" w:eastAsia="Arial" w:hAnsi="Arial Narrow" w:cs="Arial"/>
                <w:i/>
                <w:sz w:val="22"/>
                <w:szCs w:val="22"/>
              </w:rPr>
            </w:pPr>
            <w:r>
              <w:rPr>
                <w:rFonts w:ascii="Arial Narrow" w:eastAsia="Arial" w:hAnsi="Arial Narrow" w:cs="Arial"/>
                <w:i/>
                <w:sz w:val="22"/>
                <w:szCs w:val="22"/>
              </w:rPr>
              <w:t>67</w:t>
            </w:r>
          </w:p>
        </w:tc>
        <w:tc>
          <w:tcPr>
            <w:tcW w:w="992" w:type="dxa"/>
            <w:tcBorders>
              <w:top w:val="single" w:sz="4" w:space="0" w:color="auto"/>
              <w:left w:val="single" w:sz="4" w:space="0" w:color="auto"/>
              <w:bottom w:val="single" w:sz="4" w:space="0" w:color="auto"/>
              <w:right w:val="single" w:sz="4" w:space="0" w:color="auto"/>
            </w:tcBorders>
            <w:hideMark/>
          </w:tcPr>
          <w:p w14:paraId="0E7316BF" w14:textId="77777777" w:rsidR="006A5293" w:rsidRPr="00017A88" w:rsidRDefault="006A5293" w:rsidP="008139AE">
            <w:pPr>
              <w:autoSpaceDE w:val="0"/>
              <w:jc w:val="both"/>
              <w:rPr>
                <w:rFonts w:ascii="Arial Narrow" w:eastAsia="Arial" w:hAnsi="Arial Narrow" w:cs="Arial"/>
                <w:i/>
                <w:sz w:val="22"/>
                <w:szCs w:val="22"/>
              </w:rPr>
            </w:pPr>
            <w:r>
              <w:rPr>
                <w:rFonts w:ascii="Arial Narrow" w:eastAsia="Arial" w:hAnsi="Arial Narrow" w:cs="Arial"/>
                <w:i/>
                <w:sz w:val="22"/>
                <w:szCs w:val="22"/>
              </w:rPr>
              <w:t>673</w:t>
            </w:r>
          </w:p>
        </w:tc>
        <w:tc>
          <w:tcPr>
            <w:tcW w:w="3543" w:type="dxa"/>
            <w:tcBorders>
              <w:top w:val="single" w:sz="4" w:space="0" w:color="auto"/>
              <w:left w:val="single" w:sz="4" w:space="0" w:color="auto"/>
              <w:bottom w:val="single" w:sz="4" w:space="0" w:color="auto"/>
              <w:right w:val="single" w:sz="4" w:space="0" w:color="auto"/>
            </w:tcBorders>
            <w:hideMark/>
          </w:tcPr>
          <w:p w14:paraId="703C43C9" w14:textId="77777777" w:rsidR="006A5293" w:rsidRPr="00017A88" w:rsidRDefault="006A5293" w:rsidP="008139AE">
            <w:pPr>
              <w:autoSpaceDE w:val="0"/>
              <w:jc w:val="both"/>
              <w:rPr>
                <w:rFonts w:ascii="Arial Narrow" w:eastAsia="Arial" w:hAnsi="Arial Narrow" w:cs="Arial"/>
                <w:i/>
                <w:sz w:val="22"/>
                <w:szCs w:val="22"/>
              </w:rPr>
            </w:pPr>
            <w:r>
              <w:rPr>
                <w:rFonts w:ascii="Arial Narrow" w:eastAsia="Arial" w:hAnsi="Arial Narrow" w:cs="Arial"/>
                <w:i/>
                <w:sz w:val="22"/>
                <w:szCs w:val="22"/>
              </w:rPr>
              <w:t>Titres annulés sur exercice antérieur</w:t>
            </w:r>
          </w:p>
        </w:tc>
        <w:tc>
          <w:tcPr>
            <w:tcW w:w="1259" w:type="dxa"/>
            <w:tcBorders>
              <w:top w:val="single" w:sz="4" w:space="0" w:color="auto"/>
              <w:left w:val="single" w:sz="4" w:space="0" w:color="auto"/>
              <w:bottom w:val="single" w:sz="4" w:space="0" w:color="auto"/>
              <w:right w:val="single" w:sz="4" w:space="0" w:color="auto"/>
            </w:tcBorders>
            <w:hideMark/>
          </w:tcPr>
          <w:p w14:paraId="53016686" w14:textId="77777777" w:rsidR="006A5293" w:rsidRPr="00017A88" w:rsidRDefault="006A5293" w:rsidP="008139AE">
            <w:pPr>
              <w:autoSpaceDE w:val="0"/>
              <w:jc w:val="both"/>
              <w:rPr>
                <w:rFonts w:ascii="Arial Narrow" w:eastAsia="Arial" w:hAnsi="Arial Narrow" w:cs="Arial"/>
                <w:i/>
                <w:sz w:val="22"/>
                <w:szCs w:val="22"/>
              </w:rPr>
            </w:pPr>
            <w:r>
              <w:rPr>
                <w:rFonts w:ascii="Arial Narrow" w:eastAsia="Arial" w:hAnsi="Arial Narrow" w:cs="Arial"/>
                <w:i/>
                <w:sz w:val="22"/>
                <w:szCs w:val="22"/>
              </w:rPr>
              <w:t>+ 1 148.00</w:t>
            </w:r>
          </w:p>
        </w:tc>
      </w:tr>
      <w:tr w:rsidR="006A5293" w:rsidRPr="00017A88" w14:paraId="3FF9250E" w14:textId="77777777" w:rsidTr="008139AE">
        <w:trPr>
          <w:jc w:val="center"/>
        </w:trPr>
        <w:tc>
          <w:tcPr>
            <w:tcW w:w="992" w:type="dxa"/>
            <w:tcBorders>
              <w:top w:val="single" w:sz="4" w:space="0" w:color="auto"/>
              <w:left w:val="single" w:sz="4" w:space="0" w:color="auto"/>
              <w:bottom w:val="single" w:sz="4" w:space="0" w:color="auto"/>
              <w:right w:val="single" w:sz="4" w:space="0" w:color="auto"/>
            </w:tcBorders>
            <w:hideMark/>
          </w:tcPr>
          <w:p w14:paraId="292B3C79" w14:textId="77777777" w:rsidR="006A5293" w:rsidRPr="00017A88" w:rsidRDefault="006A5293" w:rsidP="008139AE">
            <w:pPr>
              <w:autoSpaceDE w:val="0"/>
              <w:jc w:val="both"/>
              <w:rPr>
                <w:rFonts w:ascii="Arial Narrow" w:eastAsia="Arial" w:hAnsi="Arial Narrow" w:cs="Arial"/>
                <w:i/>
                <w:sz w:val="22"/>
                <w:szCs w:val="22"/>
              </w:rPr>
            </w:pPr>
            <w:r w:rsidRPr="00017A88">
              <w:rPr>
                <w:rFonts w:ascii="Arial Narrow" w:eastAsia="Arial" w:hAnsi="Arial Narrow" w:cs="Arial"/>
                <w:i/>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7ABBA553" w14:textId="77777777" w:rsidR="006A5293" w:rsidRPr="00017A88" w:rsidRDefault="006A5293" w:rsidP="008139AE">
            <w:pPr>
              <w:autoSpaceDE w:val="0"/>
              <w:jc w:val="both"/>
              <w:rPr>
                <w:rFonts w:ascii="Arial Narrow" w:eastAsia="Arial" w:hAnsi="Arial Narrow" w:cs="Arial"/>
                <w:i/>
                <w:sz w:val="22"/>
                <w:szCs w:val="22"/>
              </w:rPr>
            </w:pPr>
            <w:r w:rsidRPr="00017A88">
              <w:rPr>
                <w:rFonts w:ascii="Arial Narrow" w:eastAsia="Arial" w:hAnsi="Arial Narrow" w:cs="Arial"/>
                <w:i/>
                <w:sz w:val="22"/>
                <w:szCs w:val="22"/>
              </w:rPr>
              <w:t xml:space="preserve"> </w:t>
            </w:r>
          </w:p>
        </w:tc>
        <w:tc>
          <w:tcPr>
            <w:tcW w:w="3543" w:type="dxa"/>
            <w:tcBorders>
              <w:top w:val="single" w:sz="4" w:space="0" w:color="auto"/>
              <w:left w:val="single" w:sz="4" w:space="0" w:color="auto"/>
              <w:bottom w:val="single" w:sz="4" w:space="0" w:color="auto"/>
              <w:right w:val="single" w:sz="4" w:space="0" w:color="auto"/>
            </w:tcBorders>
            <w:hideMark/>
          </w:tcPr>
          <w:p w14:paraId="0BC26A46" w14:textId="77777777" w:rsidR="006A5293" w:rsidRPr="00017A88" w:rsidRDefault="006A5293" w:rsidP="008139AE">
            <w:pPr>
              <w:autoSpaceDE w:val="0"/>
              <w:jc w:val="both"/>
              <w:rPr>
                <w:rFonts w:ascii="Arial Narrow" w:eastAsia="Arial" w:hAnsi="Arial Narrow" w:cs="Arial"/>
                <w:i/>
                <w:sz w:val="22"/>
                <w:szCs w:val="22"/>
              </w:rPr>
            </w:pPr>
            <w:r w:rsidRPr="00017A88">
              <w:rPr>
                <w:rFonts w:ascii="Arial Narrow" w:eastAsia="Arial" w:hAnsi="Arial Narrow" w:cs="Arial"/>
                <w:i/>
                <w:sz w:val="22"/>
                <w:szCs w:val="22"/>
              </w:rPr>
              <w:t xml:space="preserve"> </w:t>
            </w:r>
          </w:p>
        </w:tc>
        <w:tc>
          <w:tcPr>
            <w:tcW w:w="1259" w:type="dxa"/>
            <w:tcBorders>
              <w:top w:val="single" w:sz="4" w:space="0" w:color="auto"/>
              <w:left w:val="single" w:sz="4" w:space="0" w:color="auto"/>
              <w:bottom w:val="single" w:sz="4" w:space="0" w:color="auto"/>
              <w:right w:val="single" w:sz="4" w:space="0" w:color="auto"/>
            </w:tcBorders>
            <w:hideMark/>
          </w:tcPr>
          <w:p w14:paraId="3C73C27E" w14:textId="77777777" w:rsidR="006A5293" w:rsidRPr="00017A88" w:rsidRDefault="006A5293" w:rsidP="008139AE">
            <w:pPr>
              <w:autoSpaceDE w:val="0"/>
              <w:jc w:val="both"/>
              <w:rPr>
                <w:rFonts w:ascii="Arial Narrow" w:eastAsia="Arial" w:hAnsi="Arial Narrow" w:cs="Arial"/>
                <w:i/>
                <w:sz w:val="22"/>
                <w:szCs w:val="22"/>
              </w:rPr>
            </w:pPr>
            <w:r w:rsidRPr="00017A88">
              <w:rPr>
                <w:rFonts w:ascii="Arial Narrow" w:eastAsia="Arial" w:hAnsi="Arial Narrow" w:cs="Arial"/>
                <w:i/>
                <w:sz w:val="22"/>
                <w:szCs w:val="22"/>
              </w:rPr>
              <w:t xml:space="preserve"> </w:t>
            </w:r>
          </w:p>
        </w:tc>
      </w:tr>
    </w:tbl>
    <w:p w14:paraId="540F564A" w14:textId="77777777" w:rsidR="006A5293" w:rsidRDefault="006A5293" w:rsidP="006A5293">
      <w:pPr>
        <w:autoSpaceDE w:val="0"/>
        <w:jc w:val="both"/>
        <w:rPr>
          <w:rFonts w:ascii="Arial Narrow" w:eastAsia="Arial" w:hAnsi="Arial Narrow" w:cs="Arial"/>
          <w:b/>
          <w:bCs/>
          <w:i/>
          <w:sz w:val="22"/>
          <w:szCs w:val="22"/>
          <w:u w:val="single"/>
        </w:rPr>
      </w:pPr>
    </w:p>
    <w:p w14:paraId="6B6E244E" w14:textId="77777777" w:rsidR="006A5293" w:rsidRPr="00017A88" w:rsidRDefault="006A5293" w:rsidP="006A5293">
      <w:pPr>
        <w:autoSpaceDE w:val="0"/>
        <w:jc w:val="both"/>
        <w:rPr>
          <w:rFonts w:ascii="Arial Narrow" w:eastAsia="Arial" w:hAnsi="Arial Narrow" w:cs="Arial"/>
          <w:b/>
          <w:bCs/>
          <w:i/>
          <w:sz w:val="22"/>
          <w:szCs w:val="22"/>
          <w:u w:val="single"/>
        </w:rPr>
      </w:pPr>
    </w:p>
    <w:p w14:paraId="7B73B2DA" w14:textId="77777777" w:rsidR="006A5293" w:rsidRPr="00017A88" w:rsidRDefault="006A5293" w:rsidP="006A5293">
      <w:pPr>
        <w:autoSpaceDE w:val="0"/>
        <w:jc w:val="both"/>
        <w:rPr>
          <w:rFonts w:ascii="Arial Narrow" w:eastAsia="Arial" w:hAnsi="Arial Narrow" w:cs="Arial"/>
          <w:b/>
          <w:bCs/>
          <w:i/>
          <w:sz w:val="22"/>
          <w:szCs w:val="22"/>
          <w:u w:val="single"/>
        </w:rPr>
      </w:pPr>
      <w:r w:rsidRPr="00017A88">
        <w:rPr>
          <w:rFonts w:ascii="Arial Narrow" w:eastAsia="Arial" w:hAnsi="Arial Narrow" w:cs="Arial"/>
          <w:b/>
          <w:bCs/>
          <w:i/>
          <w:sz w:val="22"/>
          <w:szCs w:val="22"/>
          <w:u w:val="single"/>
        </w:rPr>
        <w:t>CREDITS A REDUIRE</w:t>
      </w:r>
    </w:p>
    <w:p w14:paraId="20A15267" w14:textId="77777777" w:rsidR="006A5293" w:rsidRPr="00017A88" w:rsidRDefault="006A5293" w:rsidP="006A5293">
      <w:pPr>
        <w:autoSpaceDE w:val="0"/>
        <w:jc w:val="both"/>
        <w:rPr>
          <w:rFonts w:ascii="Arial Narrow" w:eastAsia="Arial" w:hAnsi="Arial Narrow" w:cs="Arial"/>
          <w:b/>
          <w:bCs/>
          <w:i/>
          <w:sz w:val="22"/>
          <w:szCs w:val="22"/>
          <w:u w:val="single"/>
        </w:rPr>
      </w:pPr>
    </w:p>
    <w:tbl>
      <w:tblPr>
        <w:tblW w:w="6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900"/>
        <w:gridCol w:w="3544"/>
        <w:gridCol w:w="1125"/>
      </w:tblGrid>
      <w:tr w:rsidR="006A5293" w:rsidRPr="00017A88" w14:paraId="35694F8C" w14:textId="77777777" w:rsidTr="008139AE">
        <w:trPr>
          <w:trHeight w:val="240"/>
          <w:jc w:val="center"/>
        </w:trPr>
        <w:tc>
          <w:tcPr>
            <w:tcW w:w="1023" w:type="dxa"/>
            <w:tcBorders>
              <w:top w:val="single" w:sz="4" w:space="0" w:color="auto"/>
              <w:left w:val="single" w:sz="4" w:space="0" w:color="auto"/>
              <w:bottom w:val="single" w:sz="4" w:space="0" w:color="auto"/>
              <w:right w:val="single" w:sz="4" w:space="0" w:color="auto"/>
            </w:tcBorders>
            <w:hideMark/>
          </w:tcPr>
          <w:p w14:paraId="67E300F9" w14:textId="77777777" w:rsidR="006A5293" w:rsidRPr="00017A88" w:rsidRDefault="006A5293" w:rsidP="008139AE">
            <w:pPr>
              <w:autoSpaceDE w:val="0"/>
              <w:jc w:val="both"/>
              <w:rPr>
                <w:rFonts w:ascii="Arial Narrow" w:eastAsia="Arial" w:hAnsi="Arial Narrow" w:cs="Arial"/>
                <w:b/>
                <w:bCs/>
                <w:i/>
                <w:sz w:val="22"/>
                <w:szCs w:val="22"/>
              </w:rPr>
            </w:pPr>
            <w:r w:rsidRPr="00017A88">
              <w:rPr>
                <w:rFonts w:ascii="Arial Narrow" w:eastAsia="Arial" w:hAnsi="Arial Narrow" w:cs="Arial"/>
                <w:b/>
                <w:bCs/>
                <w:i/>
                <w:sz w:val="22"/>
                <w:szCs w:val="22"/>
              </w:rPr>
              <w:t>Chapitre</w:t>
            </w:r>
          </w:p>
        </w:tc>
        <w:tc>
          <w:tcPr>
            <w:tcW w:w="900" w:type="dxa"/>
            <w:tcBorders>
              <w:top w:val="single" w:sz="4" w:space="0" w:color="auto"/>
              <w:left w:val="single" w:sz="4" w:space="0" w:color="auto"/>
              <w:bottom w:val="single" w:sz="4" w:space="0" w:color="auto"/>
              <w:right w:val="single" w:sz="4" w:space="0" w:color="auto"/>
            </w:tcBorders>
            <w:hideMark/>
          </w:tcPr>
          <w:p w14:paraId="0AA93C35" w14:textId="77777777" w:rsidR="006A5293" w:rsidRPr="00017A88" w:rsidRDefault="006A5293" w:rsidP="008139AE">
            <w:pPr>
              <w:autoSpaceDE w:val="0"/>
              <w:jc w:val="both"/>
              <w:rPr>
                <w:rFonts w:ascii="Arial Narrow" w:eastAsia="Arial" w:hAnsi="Arial Narrow" w:cs="Arial"/>
                <w:b/>
                <w:bCs/>
                <w:i/>
                <w:sz w:val="22"/>
                <w:szCs w:val="22"/>
              </w:rPr>
            </w:pPr>
            <w:r w:rsidRPr="00017A88">
              <w:rPr>
                <w:rFonts w:ascii="Arial Narrow" w:eastAsia="Arial" w:hAnsi="Arial Narrow" w:cs="Arial"/>
                <w:b/>
                <w:bCs/>
                <w:i/>
                <w:sz w:val="22"/>
                <w:szCs w:val="22"/>
              </w:rPr>
              <w:t>Article</w:t>
            </w:r>
          </w:p>
        </w:tc>
        <w:tc>
          <w:tcPr>
            <w:tcW w:w="3544" w:type="dxa"/>
            <w:tcBorders>
              <w:top w:val="single" w:sz="4" w:space="0" w:color="auto"/>
              <w:left w:val="single" w:sz="4" w:space="0" w:color="auto"/>
              <w:bottom w:val="single" w:sz="4" w:space="0" w:color="auto"/>
              <w:right w:val="single" w:sz="4" w:space="0" w:color="auto"/>
            </w:tcBorders>
            <w:hideMark/>
          </w:tcPr>
          <w:p w14:paraId="19777860" w14:textId="77777777" w:rsidR="006A5293" w:rsidRPr="00017A88" w:rsidRDefault="006A5293" w:rsidP="008139AE">
            <w:pPr>
              <w:autoSpaceDE w:val="0"/>
              <w:jc w:val="both"/>
              <w:rPr>
                <w:rFonts w:ascii="Arial Narrow" w:eastAsia="Arial" w:hAnsi="Arial Narrow" w:cs="Arial"/>
                <w:b/>
                <w:bCs/>
                <w:i/>
                <w:sz w:val="22"/>
                <w:szCs w:val="22"/>
              </w:rPr>
            </w:pPr>
            <w:r w:rsidRPr="00017A88">
              <w:rPr>
                <w:rFonts w:ascii="Arial Narrow" w:eastAsia="Arial" w:hAnsi="Arial Narrow" w:cs="Arial"/>
                <w:b/>
                <w:bCs/>
                <w:i/>
                <w:sz w:val="22"/>
                <w:szCs w:val="22"/>
              </w:rPr>
              <w:t>Nature</w:t>
            </w:r>
          </w:p>
        </w:tc>
        <w:tc>
          <w:tcPr>
            <w:tcW w:w="1125" w:type="dxa"/>
            <w:tcBorders>
              <w:top w:val="single" w:sz="4" w:space="0" w:color="auto"/>
              <w:left w:val="single" w:sz="4" w:space="0" w:color="auto"/>
              <w:bottom w:val="single" w:sz="4" w:space="0" w:color="auto"/>
              <w:right w:val="single" w:sz="4" w:space="0" w:color="auto"/>
            </w:tcBorders>
            <w:hideMark/>
          </w:tcPr>
          <w:p w14:paraId="1751BA6B" w14:textId="77777777" w:rsidR="006A5293" w:rsidRPr="00017A88" w:rsidRDefault="006A5293" w:rsidP="008139AE">
            <w:pPr>
              <w:autoSpaceDE w:val="0"/>
              <w:jc w:val="both"/>
              <w:rPr>
                <w:rFonts w:ascii="Arial Narrow" w:eastAsia="Arial" w:hAnsi="Arial Narrow" w:cs="Arial"/>
                <w:b/>
                <w:bCs/>
                <w:i/>
                <w:sz w:val="22"/>
                <w:szCs w:val="22"/>
              </w:rPr>
            </w:pPr>
            <w:r w:rsidRPr="00017A88">
              <w:rPr>
                <w:rFonts w:ascii="Arial Narrow" w:eastAsia="Arial" w:hAnsi="Arial Narrow" w:cs="Arial"/>
                <w:b/>
                <w:bCs/>
                <w:i/>
                <w:sz w:val="22"/>
                <w:szCs w:val="22"/>
              </w:rPr>
              <w:t>Montant</w:t>
            </w:r>
          </w:p>
        </w:tc>
      </w:tr>
      <w:tr w:rsidR="006A5293" w:rsidRPr="00017A88" w14:paraId="054507E8" w14:textId="77777777" w:rsidTr="008139AE">
        <w:trPr>
          <w:jc w:val="center"/>
        </w:trPr>
        <w:tc>
          <w:tcPr>
            <w:tcW w:w="1023" w:type="dxa"/>
            <w:tcBorders>
              <w:top w:val="single" w:sz="4" w:space="0" w:color="auto"/>
              <w:left w:val="single" w:sz="4" w:space="0" w:color="auto"/>
              <w:bottom w:val="single" w:sz="4" w:space="0" w:color="auto"/>
              <w:right w:val="single" w:sz="4" w:space="0" w:color="auto"/>
            </w:tcBorders>
            <w:hideMark/>
          </w:tcPr>
          <w:p w14:paraId="241D7BF0" w14:textId="77777777" w:rsidR="006A5293" w:rsidRPr="00017A88" w:rsidRDefault="006A5293" w:rsidP="008139AE">
            <w:pPr>
              <w:autoSpaceDE w:val="0"/>
              <w:jc w:val="both"/>
              <w:rPr>
                <w:rFonts w:ascii="Arial Narrow" w:eastAsia="Arial" w:hAnsi="Arial Narrow" w:cs="Arial"/>
                <w:i/>
                <w:sz w:val="22"/>
                <w:szCs w:val="22"/>
              </w:rPr>
            </w:pPr>
            <w:r>
              <w:rPr>
                <w:rFonts w:ascii="Arial Narrow" w:eastAsia="Arial" w:hAnsi="Arial Narrow" w:cs="Arial"/>
                <w:i/>
                <w:sz w:val="22"/>
                <w:szCs w:val="22"/>
              </w:rPr>
              <w:t>022</w:t>
            </w:r>
          </w:p>
        </w:tc>
        <w:tc>
          <w:tcPr>
            <w:tcW w:w="900" w:type="dxa"/>
            <w:tcBorders>
              <w:top w:val="single" w:sz="4" w:space="0" w:color="auto"/>
              <w:left w:val="single" w:sz="4" w:space="0" w:color="auto"/>
              <w:bottom w:val="single" w:sz="4" w:space="0" w:color="auto"/>
              <w:right w:val="single" w:sz="4" w:space="0" w:color="auto"/>
            </w:tcBorders>
            <w:hideMark/>
          </w:tcPr>
          <w:p w14:paraId="1A286402" w14:textId="77777777" w:rsidR="006A5293" w:rsidRPr="00017A88" w:rsidRDefault="006A5293" w:rsidP="008139AE">
            <w:pPr>
              <w:autoSpaceDE w:val="0"/>
              <w:jc w:val="both"/>
              <w:rPr>
                <w:rFonts w:ascii="Arial Narrow" w:eastAsia="Arial" w:hAnsi="Arial Narrow" w:cs="Arial"/>
                <w:i/>
                <w:sz w:val="22"/>
                <w:szCs w:val="22"/>
              </w:rPr>
            </w:pPr>
            <w:r>
              <w:rPr>
                <w:rFonts w:ascii="Arial Narrow" w:eastAsia="Arial" w:hAnsi="Arial Narrow" w:cs="Arial"/>
                <w:i/>
                <w:sz w:val="22"/>
                <w:szCs w:val="22"/>
              </w:rPr>
              <w:t>022</w:t>
            </w:r>
          </w:p>
        </w:tc>
        <w:tc>
          <w:tcPr>
            <w:tcW w:w="3544" w:type="dxa"/>
            <w:tcBorders>
              <w:top w:val="single" w:sz="4" w:space="0" w:color="auto"/>
              <w:left w:val="single" w:sz="4" w:space="0" w:color="auto"/>
              <w:bottom w:val="single" w:sz="4" w:space="0" w:color="auto"/>
              <w:right w:val="single" w:sz="4" w:space="0" w:color="auto"/>
            </w:tcBorders>
            <w:hideMark/>
          </w:tcPr>
          <w:p w14:paraId="1A914E96" w14:textId="77777777" w:rsidR="006A5293" w:rsidRPr="00017A88" w:rsidRDefault="006A5293" w:rsidP="008139AE">
            <w:pPr>
              <w:autoSpaceDE w:val="0"/>
              <w:jc w:val="both"/>
              <w:rPr>
                <w:rFonts w:ascii="Arial Narrow" w:eastAsia="Arial" w:hAnsi="Arial Narrow" w:cs="Arial"/>
                <w:i/>
                <w:sz w:val="22"/>
                <w:szCs w:val="22"/>
              </w:rPr>
            </w:pPr>
            <w:r>
              <w:rPr>
                <w:rFonts w:ascii="Arial Narrow" w:eastAsia="Arial" w:hAnsi="Arial Narrow" w:cs="Arial"/>
                <w:i/>
                <w:sz w:val="22"/>
                <w:szCs w:val="22"/>
              </w:rPr>
              <w:t>Dépenses imprévues</w:t>
            </w:r>
          </w:p>
        </w:tc>
        <w:tc>
          <w:tcPr>
            <w:tcW w:w="1125" w:type="dxa"/>
            <w:tcBorders>
              <w:top w:val="single" w:sz="4" w:space="0" w:color="auto"/>
              <w:left w:val="single" w:sz="4" w:space="0" w:color="auto"/>
              <w:bottom w:val="single" w:sz="4" w:space="0" w:color="auto"/>
              <w:right w:val="single" w:sz="4" w:space="0" w:color="auto"/>
            </w:tcBorders>
            <w:hideMark/>
          </w:tcPr>
          <w:p w14:paraId="53808A43" w14:textId="77777777" w:rsidR="006A5293" w:rsidRPr="00017A88" w:rsidRDefault="006A5293" w:rsidP="008139AE">
            <w:pPr>
              <w:autoSpaceDE w:val="0"/>
              <w:jc w:val="both"/>
              <w:rPr>
                <w:rFonts w:ascii="Arial Narrow" w:eastAsia="Arial" w:hAnsi="Arial Narrow" w:cs="Arial"/>
                <w:i/>
                <w:sz w:val="22"/>
                <w:szCs w:val="22"/>
              </w:rPr>
            </w:pPr>
            <w:r w:rsidRPr="00017A88">
              <w:rPr>
                <w:rFonts w:ascii="Arial Narrow" w:eastAsia="Arial" w:hAnsi="Arial Narrow" w:cs="Arial"/>
                <w:i/>
                <w:sz w:val="22"/>
                <w:szCs w:val="22"/>
              </w:rPr>
              <w:t>-</w:t>
            </w:r>
            <w:r>
              <w:rPr>
                <w:rFonts w:ascii="Arial Narrow" w:eastAsia="Arial" w:hAnsi="Arial Narrow" w:cs="Arial"/>
                <w:i/>
                <w:sz w:val="22"/>
                <w:szCs w:val="22"/>
              </w:rPr>
              <w:t xml:space="preserve"> 1 148.00</w:t>
            </w:r>
          </w:p>
        </w:tc>
      </w:tr>
      <w:tr w:rsidR="006A5293" w:rsidRPr="00017A88" w14:paraId="51407870" w14:textId="77777777" w:rsidTr="008139AE">
        <w:trPr>
          <w:jc w:val="center"/>
        </w:trPr>
        <w:tc>
          <w:tcPr>
            <w:tcW w:w="1023" w:type="dxa"/>
            <w:tcBorders>
              <w:top w:val="single" w:sz="4" w:space="0" w:color="auto"/>
              <w:left w:val="single" w:sz="4" w:space="0" w:color="auto"/>
              <w:bottom w:val="single" w:sz="4" w:space="0" w:color="auto"/>
              <w:right w:val="single" w:sz="4" w:space="0" w:color="auto"/>
            </w:tcBorders>
            <w:hideMark/>
          </w:tcPr>
          <w:p w14:paraId="444D0169" w14:textId="77777777" w:rsidR="006A5293" w:rsidRPr="00017A88" w:rsidRDefault="006A5293" w:rsidP="008139AE">
            <w:pPr>
              <w:autoSpaceDE w:val="0"/>
              <w:jc w:val="both"/>
              <w:rPr>
                <w:rFonts w:ascii="Arial Narrow" w:eastAsia="Arial" w:hAnsi="Arial Narrow" w:cs="Arial"/>
                <w:i/>
                <w:sz w:val="22"/>
                <w:szCs w:val="22"/>
              </w:rPr>
            </w:pPr>
            <w:r w:rsidRPr="00017A88">
              <w:rPr>
                <w:rFonts w:ascii="Arial Narrow" w:eastAsia="Arial" w:hAnsi="Arial Narrow" w:cs="Arial"/>
                <w:i/>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593BE07A" w14:textId="77777777" w:rsidR="006A5293" w:rsidRPr="00017A88" w:rsidRDefault="006A5293" w:rsidP="008139AE">
            <w:pPr>
              <w:autoSpaceDE w:val="0"/>
              <w:jc w:val="both"/>
              <w:rPr>
                <w:rFonts w:ascii="Arial Narrow" w:eastAsia="Arial" w:hAnsi="Arial Narrow" w:cs="Arial"/>
                <w:i/>
                <w:sz w:val="22"/>
                <w:szCs w:val="22"/>
              </w:rPr>
            </w:pPr>
            <w:r w:rsidRPr="00017A88">
              <w:rPr>
                <w:rFonts w:ascii="Arial Narrow" w:eastAsia="Arial" w:hAnsi="Arial Narrow" w:cs="Arial"/>
                <w:i/>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hideMark/>
          </w:tcPr>
          <w:p w14:paraId="691F7F29" w14:textId="77777777" w:rsidR="006A5293" w:rsidRPr="00017A88" w:rsidRDefault="006A5293" w:rsidP="008139AE">
            <w:pPr>
              <w:autoSpaceDE w:val="0"/>
              <w:jc w:val="both"/>
              <w:rPr>
                <w:rFonts w:ascii="Arial Narrow" w:eastAsia="Arial" w:hAnsi="Arial Narrow" w:cs="Arial"/>
                <w:i/>
                <w:sz w:val="22"/>
                <w:szCs w:val="22"/>
              </w:rPr>
            </w:pPr>
            <w:r w:rsidRPr="00017A88">
              <w:rPr>
                <w:rFonts w:ascii="Arial Narrow" w:eastAsia="Arial" w:hAnsi="Arial Narrow" w:cs="Arial"/>
                <w:i/>
                <w:sz w:val="22"/>
                <w:szCs w:val="22"/>
              </w:rPr>
              <w:t xml:space="preserve"> </w:t>
            </w:r>
          </w:p>
        </w:tc>
        <w:tc>
          <w:tcPr>
            <w:tcW w:w="1125" w:type="dxa"/>
            <w:tcBorders>
              <w:top w:val="single" w:sz="4" w:space="0" w:color="auto"/>
              <w:left w:val="single" w:sz="4" w:space="0" w:color="auto"/>
              <w:bottom w:val="single" w:sz="4" w:space="0" w:color="auto"/>
              <w:right w:val="single" w:sz="4" w:space="0" w:color="auto"/>
            </w:tcBorders>
            <w:hideMark/>
          </w:tcPr>
          <w:p w14:paraId="785E35BC" w14:textId="77777777" w:rsidR="006A5293" w:rsidRPr="00017A88" w:rsidRDefault="006A5293" w:rsidP="008139AE">
            <w:pPr>
              <w:autoSpaceDE w:val="0"/>
              <w:jc w:val="both"/>
              <w:rPr>
                <w:rFonts w:ascii="Arial Narrow" w:eastAsia="Arial" w:hAnsi="Arial Narrow" w:cs="Arial"/>
                <w:i/>
                <w:sz w:val="22"/>
                <w:szCs w:val="22"/>
              </w:rPr>
            </w:pPr>
            <w:r w:rsidRPr="00017A88">
              <w:rPr>
                <w:rFonts w:ascii="Arial Narrow" w:eastAsia="Arial" w:hAnsi="Arial Narrow" w:cs="Arial"/>
                <w:i/>
                <w:sz w:val="22"/>
                <w:szCs w:val="22"/>
              </w:rPr>
              <w:t xml:space="preserve"> </w:t>
            </w:r>
          </w:p>
        </w:tc>
      </w:tr>
    </w:tbl>
    <w:p w14:paraId="1D035847" w14:textId="77777777" w:rsidR="006A5293" w:rsidRDefault="006A5293" w:rsidP="006A5293">
      <w:pPr>
        <w:rPr>
          <w:rFonts w:ascii="Arial Narrow" w:hAnsi="Arial Narrow" w:cs="Arial"/>
          <w:sz w:val="22"/>
          <w:szCs w:val="22"/>
        </w:rPr>
      </w:pPr>
    </w:p>
    <w:p w14:paraId="245E5437" w14:textId="77777777" w:rsidR="006A5293" w:rsidRPr="00A93C69" w:rsidRDefault="006A5293" w:rsidP="006A5293">
      <w:pPr>
        <w:jc w:val="both"/>
        <w:rPr>
          <w:rFonts w:ascii="Arial Narrow" w:hAnsi="Arial Narrow" w:cs="Arial"/>
          <w:sz w:val="22"/>
          <w:szCs w:val="22"/>
        </w:rPr>
      </w:pPr>
    </w:p>
    <w:p w14:paraId="51D19334" w14:textId="77777777" w:rsidR="006A5293" w:rsidRDefault="006A5293" w:rsidP="006A5293">
      <w:pPr>
        <w:rPr>
          <w:rFonts w:ascii="Arial Narrow" w:eastAsia="Arial" w:hAnsi="Arial Narrow" w:cs="Arial"/>
          <w:i/>
          <w:sz w:val="22"/>
          <w:szCs w:val="22"/>
        </w:rPr>
      </w:pPr>
      <w:r w:rsidRPr="00A93C69">
        <w:rPr>
          <w:rFonts w:ascii="Arial Narrow" w:eastAsia="Arial" w:hAnsi="Arial Narrow" w:cs="Arial"/>
          <w:i/>
          <w:sz w:val="22"/>
          <w:szCs w:val="22"/>
        </w:rPr>
        <w:t xml:space="preserve">Présents : </w:t>
      </w:r>
      <w:r>
        <w:rPr>
          <w:rFonts w:ascii="Arial Narrow" w:eastAsia="Arial" w:hAnsi="Arial Narrow" w:cs="Arial"/>
          <w:i/>
          <w:sz w:val="22"/>
          <w:szCs w:val="22"/>
        </w:rPr>
        <w:t>10</w:t>
      </w:r>
      <w:r>
        <w:rPr>
          <w:rFonts w:ascii="Arial Narrow" w:eastAsia="Arial" w:hAnsi="Arial Narrow" w:cs="Arial"/>
          <w:i/>
          <w:sz w:val="22"/>
          <w:szCs w:val="22"/>
        </w:rPr>
        <w:tab/>
        <w:t xml:space="preserve"> </w:t>
      </w:r>
      <w:r w:rsidRPr="00A93C69">
        <w:rPr>
          <w:rFonts w:ascii="Arial Narrow" w:eastAsia="Arial" w:hAnsi="Arial Narrow" w:cs="Arial"/>
          <w:i/>
          <w:sz w:val="22"/>
          <w:szCs w:val="22"/>
        </w:rPr>
        <w:t>Quorum :</w:t>
      </w:r>
      <w:r>
        <w:rPr>
          <w:rFonts w:ascii="Arial Narrow" w:eastAsia="Arial" w:hAnsi="Arial Narrow" w:cs="Arial"/>
          <w:i/>
          <w:sz w:val="22"/>
          <w:szCs w:val="22"/>
        </w:rPr>
        <w:t xml:space="preserve"> 6</w:t>
      </w:r>
      <w:r w:rsidRPr="00A93C69">
        <w:rPr>
          <w:rFonts w:ascii="Arial Narrow" w:eastAsia="Arial" w:hAnsi="Arial Narrow" w:cs="Arial"/>
          <w:i/>
          <w:sz w:val="22"/>
          <w:szCs w:val="22"/>
        </w:rPr>
        <w:tab/>
        <w:t xml:space="preserve">Pouvoirs : </w:t>
      </w:r>
      <w:r>
        <w:rPr>
          <w:rFonts w:ascii="Arial Narrow" w:eastAsia="Arial" w:hAnsi="Arial Narrow" w:cs="Arial"/>
          <w:i/>
          <w:sz w:val="22"/>
          <w:szCs w:val="22"/>
        </w:rPr>
        <w:t>0</w:t>
      </w:r>
      <w:r w:rsidRPr="00A93C69">
        <w:rPr>
          <w:rFonts w:ascii="Arial Narrow" w:eastAsia="Arial" w:hAnsi="Arial Narrow" w:cs="Arial"/>
          <w:i/>
          <w:sz w:val="22"/>
          <w:szCs w:val="22"/>
        </w:rPr>
        <w:tab/>
        <w:t>Pour :</w:t>
      </w:r>
      <w:r w:rsidRPr="00A93C69">
        <w:rPr>
          <w:rFonts w:ascii="Arial Narrow" w:eastAsia="Arial" w:hAnsi="Arial Narrow" w:cs="Arial"/>
          <w:i/>
          <w:sz w:val="22"/>
          <w:szCs w:val="22"/>
        </w:rPr>
        <w:tab/>
      </w:r>
      <w:r>
        <w:rPr>
          <w:rFonts w:ascii="Arial Narrow" w:eastAsia="Arial" w:hAnsi="Arial Narrow" w:cs="Arial"/>
          <w:i/>
          <w:sz w:val="22"/>
          <w:szCs w:val="22"/>
        </w:rPr>
        <w:t>10</w:t>
      </w:r>
      <w:r w:rsidRPr="00A93C69">
        <w:rPr>
          <w:rFonts w:ascii="Arial Narrow" w:eastAsia="Arial" w:hAnsi="Arial Narrow" w:cs="Arial"/>
          <w:i/>
          <w:sz w:val="22"/>
          <w:szCs w:val="22"/>
        </w:rPr>
        <w:tab/>
        <w:t>Contre :</w:t>
      </w:r>
      <w:r w:rsidRPr="00A93C69">
        <w:rPr>
          <w:rFonts w:ascii="Arial Narrow" w:eastAsia="Arial" w:hAnsi="Arial Narrow" w:cs="Arial"/>
          <w:i/>
          <w:sz w:val="22"/>
          <w:szCs w:val="22"/>
        </w:rPr>
        <w:tab/>
      </w:r>
      <w:r>
        <w:rPr>
          <w:rFonts w:ascii="Arial Narrow" w:eastAsia="Arial" w:hAnsi="Arial Narrow" w:cs="Arial"/>
          <w:i/>
          <w:sz w:val="22"/>
          <w:szCs w:val="22"/>
        </w:rPr>
        <w:t>0</w:t>
      </w:r>
      <w:r w:rsidRPr="00A93C69">
        <w:rPr>
          <w:rFonts w:ascii="Arial Narrow" w:eastAsia="Arial" w:hAnsi="Arial Narrow" w:cs="Arial"/>
          <w:i/>
          <w:sz w:val="22"/>
          <w:szCs w:val="22"/>
        </w:rPr>
        <w:tab/>
        <w:t xml:space="preserve">Abstention : </w:t>
      </w:r>
      <w:r>
        <w:rPr>
          <w:rFonts w:ascii="Arial Narrow" w:eastAsia="Arial" w:hAnsi="Arial Narrow" w:cs="Arial"/>
          <w:i/>
          <w:sz w:val="22"/>
          <w:szCs w:val="22"/>
        </w:rPr>
        <w:t>0</w:t>
      </w:r>
    </w:p>
    <w:p w14:paraId="700907D5" w14:textId="77777777" w:rsidR="006A5293" w:rsidRDefault="006A5293" w:rsidP="006A5293">
      <w:pPr>
        <w:ind w:left="456"/>
        <w:jc w:val="both"/>
        <w:rPr>
          <w:rFonts w:ascii="Arial Narrow" w:hAnsi="Arial Narrow" w:cs="Arial"/>
          <w:sz w:val="22"/>
          <w:szCs w:val="22"/>
        </w:rPr>
      </w:pPr>
    </w:p>
    <w:p w14:paraId="4F307CFA" w14:textId="77777777" w:rsidR="006A5293" w:rsidRDefault="006A5293" w:rsidP="006A5293">
      <w:pPr>
        <w:ind w:left="456"/>
        <w:jc w:val="both"/>
        <w:rPr>
          <w:rFonts w:ascii="Arial Narrow" w:hAnsi="Arial Narrow" w:cs="Arial"/>
          <w:sz w:val="22"/>
          <w:szCs w:val="22"/>
        </w:rPr>
      </w:pPr>
    </w:p>
    <w:bookmarkEnd w:id="8"/>
    <w:p w14:paraId="1DA646B9" w14:textId="0EF3E207" w:rsidR="00FB2EE1" w:rsidRDefault="00FB2EE1" w:rsidP="00FB2EE1">
      <w:pPr>
        <w:rPr>
          <w:rFonts w:ascii="Arial Narrow" w:eastAsia="Arial" w:hAnsi="Arial Narrow" w:cs="Arial"/>
          <w:i/>
          <w:sz w:val="22"/>
          <w:szCs w:val="22"/>
        </w:rPr>
      </w:pPr>
    </w:p>
    <w:p w14:paraId="701DCF02" w14:textId="7321BEB2" w:rsidR="00FB2EE1" w:rsidRPr="00B96D85" w:rsidRDefault="006A5293" w:rsidP="00FB2EE1">
      <w:pPr>
        <w:rPr>
          <w:rFonts w:ascii="Arial Narrow" w:eastAsia="Arial" w:hAnsi="Arial Narrow" w:cs="Arial"/>
          <w:b/>
          <w:bCs/>
          <w:iCs/>
          <w:sz w:val="22"/>
          <w:szCs w:val="22"/>
        </w:rPr>
      </w:pPr>
      <w:proofErr w:type="gramStart"/>
      <w:r>
        <w:rPr>
          <w:rFonts w:ascii="Arial Narrow" w:eastAsia="Arial" w:hAnsi="Arial Narrow" w:cs="Arial"/>
          <w:b/>
          <w:bCs/>
          <w:i/>
          <w:sz w:val="22"/>
          <w:szCs w:val="22"/>
        </w:rPr>
        <w:t>4</w:t>
      </w:r>
      <w:r w:rsidR="00FB2EE1" w:rsidRPr="00B96D85">
        <w:rPr>
          <w:rFonts w:ascii="Arial Narrow" w:eastAsia="Arial" w:hAnsi="Arial Narrow" w:cs="Arial"/>
          <w:b/>
          <w:bCs/>
          <w:i/>
          <w:sz w:val="22"/>
          <w:szCs w:val="22"/>
        </w:rPr>
        <w:t xml:space="preserve"> .</w:t>
      </w:r>
      <w:proofErr w:type="gramEnd"/>
      <w:r w:rsidR="00FB2EE1" w:rsidRPr="00B96D85">
        <w:rPr>
          <w:rFonts w:ascii="Arial Narrow" w:eastAsia="Arial" w:hAnsi="Arial Narrow" w:cs="Arial"/>
          <w:b/>
          <w:bCs/>
          <w:i/>
          <w:sz w:val="22"/>
          <w:szCs w:val="22"/>
        </w:rPr>
        <w:t xml:space="preserve"> </w:t>
      </w:r>
      <w:r w:rsidR="00FB2EE1" w:rsidRPr="00B96D85">
        <w:rPr>
          <w:rFonts w:ascii="Arial Narrow" w:eastAsia="Arial" w:hAnsi="Arial Narrow" w:cs="Arial"/>
          <w:b/>
          <w:bCs/>
          <w:iCs/>
          <w:sz w:val="22"/>
          <w:szCs w:val="22"/>
        </w:rPr>
        <w:t>QUESTIONS DIVERSES</w:t>
      </w:r>
    </w:p>
    <w:p w14:paraId="5B1AE3B6" w14:textId="319EB66D" w:rsidR="00FB2EE1" w:rsidRDefault="00FB2EE1" w:rsidP="00FB2EE1">
      <w:pPr>
        <w:rPr>
          <w:rFonts w:ascii="Arial Narrow" w:eastAsia="Arial" w:hAnsi="Arial Narrow" w:cs="Arial"/>
          <w:iCs/>
          <w:sz w:val="22"/>
          <w:szCs w:val="22"/>
        </w:rPr>
      </w:pPr>
    </w:p>
    <w:p w14:paraId="535A8668" w14:textId="77777777" w:rsidR="00FB2EE1" w:rsidRDefault="00FB2EE1" w:rsidP="00FB2EE1">
      <w:pPr>
        <w:tabs>
          <w:tab w:val="left" w:pos="360"/>
        </w:tabs>
        <w:ind w:left="360" w:hanging="360"/>
        <w:rPr>
          <w:rFonts w:ascii="Arial Narrow" w:eastAsia="Times New Roman" w:hAnsi="Arial Narrow" w:cs="Arial"/>
          <w:color w:val="auto"/>
          <w:u w:val="single"/>
        </w:rPr>
      </w:pPr>
    </w:p>
    <w:p w14:paraId="30C9505C" w14:textId="52E32D0E" w:rsidR="00FB2EE1" w:rsidRPr="00FB2EE1" w:rsidRDefault="00FB2EE1" w:rsidP="006A5293">
      <w:pPr>
        <w:pStyle w:val="Paragraphedeliste"/>
        <w:numPr>
          <w:ilvl w:val="0"/>
          <w:numId w:val="1"/>
        </w:numPr>
        <w:rPr>
          <w:rFonts w:ascii="Arial Narrow" w:hAnsi="Arial Narrow"/>
          <w:iCs/>
        </w:rPr>
      </w:pPr>
      <w:r>
        <w:rPr>
          <w:rFonts w:ascii="Arial Narrow" w:hAnsi="Arial Narrow"/>
        </w:rPr>
        <w:t>HEBERGEMENT DE PLEIN AIR : INTENTION DU CONSEIL</w:t>
      </w:r>
    </w:p>
    <w:p w14:paraId="2B24CD2E" w14:textId="77777777" w:rsidR="00B96D85" w:rsidRDefault="00B96D85" w:rsidP="00FB2EE1">
      <w:pPr>
        <w:rPr>
          <w:rFonts w:ascii="Arial Narrow" w:eastAsia="Arial" w:hAnsi="Arial Narrow" w:cs="Arial"/>
          <w:iCs/>
          <w:sz w:val="22"/>
          <w:szCs w:val="22"/>
        </w:rPr>
      </w:pPr>
    </w:p>
    <w:p w14:paraId="02588BFB" w14:textId="5C8666DB" w:rsidR="00FB2EE1" w:rsidRDefault="00FB2EE1" w:rsidP="00FB2EE1">
      <w:pPr>
        <w:rPr>
          <w:rFonts w:ascii="Arial Narrow" w:eastAsia="Arial" w:hAnsi="Arial Narrow" w:cs="Arial"/>
          <w:iCs/>
          <w:sz w:val="22"/>
          <w:szCs w:val="22"/>
        </w:rPr>
      </w:pPr>
      <w:r>
        <w:rPr>
          <w:rFonts w:ascii="Arial Narrow" w:eastAsia="Arial" w:hAnsi="Arial Narrow" w:cs="Arial"/>
          <w:iCs/>
          <w:sz w:val="22"/>
          <w:szCs w:val="22"/>
        </w:rPr>
        <w:tab/>
        <w:t>Suite au courrier de la CDC qui nous demande de préciser qui nous demande si nous avons l’intention d’installer un hébergement de plein air sur le territoire communal et d’en prévoir le lieu avant le 30 septembre 2020, Monsieur le Maire donne la parole au Conseil</w:t>
      </w:r>
    </w:p>
    <w:p w14:paraId="216DEDA6" w14:textId="537086A6" w:rsidR="00FB2EE1" w:rsidRDefault="00FB2EE1" w:rsidP="00FB2EE1">
      <w:pPr>
        <w:rPr>
          <w:rFonts w:ascii="Arial Narrow" w:eastAsia="Arial" w:hAnsi="Arial Narrow" w:cs="Arial"/>
          <w:iCs/>
          <w:sz w:val="22"/>
          <w:szCs w:val="22"/>
        </w:rPr>
      </w:pPr>
    </w:p>
    <w:p w14:paraId="1EEA679F" w14:textId="21960605" w:rsidR="00FB2EE1" w:rsidRDefault="00FB2EE1" w:rsidP="00FB2EE1">
      <w:pPr>
        <w:rPr>
          <w:rFonts w:ascii="Arial Narrow" w:eastAsia="Arial" w:hAnsi="Arial Narrow" w:cs="Arial"/>
          <w:iCs/>
          <w:sz w:val="22"/>
          <w:szCs w:val="22"/>
        </w:rPr>
      </w:pPr>
    </w:p>
    <w:p w14:paraId="1371BDB1" w14:textId="1AF2E0DF" w:rsidR="00FB2EE1" w:rsidRDefault="008378C5" w:rsidP="00FB2EE1">
      <w:pPr>
        <w:rPr>
          <w:rFonts w:ascii="Arial Narrow" w:eastAsia="Arial" w:hAnsi="Arial Narrow" w:cs="Arial"/>
          <w:iCs/>
          <w:sz w:val="22"/>
          <w:szCs w:val="22"/>
        </w:rPr>
      </w:pPr>
      <w:r>
        <w:rPr>
          <w:rFonts w:ascii="Arial Narrow" w:eastAsia="Arial" w:hAnsi="Arial Narrow" w:cs="Arial"/>
          <w:iCs/>
          <w:sz w:val="22"/>
          <w:szCs w:val="22"/>
        </w:rPr>
        <w:t>Le conseil n’a pas identifié de parcelles disponibles dans un temps raisonnable pour la mise en œuvre d’un tel projet.</w:t>
      </w:r>
    </w:p>
    <w:p w14:paraId="0E545453" w14:textId="5433B6EA" w:rsidR="00FB2EE1" w:rsidRDefault="00FB2EE1" w:rsidP="00FB2EE1">
      <w:pPr>
        <w:rPr>
          <w:rFonts w:ascii="Arial Narrow" w:eastAsia="Arial" w:hAnsi="Arial Narrow" w:cs="Arial"/>
          <w:iCs/>
          <w:sz w:val="22"/>
          <w:szCs w:val="22"/>
        </w:rPr>
      </w:pPr>
    </w:p>
    <w:p w14:paraId="4FB0B746" w14:textId="77777777" w:rsidR="00FB2EE1" w:rsidRDefault="00FB2EE1" w:rsidP="00FB2EE1">
      <w:pPr>
        <w:rPr>
          <w:rFonts w:ascii="Arial Narrow" w:eastAsia="Arial" w:hAnsi="Arial Narrow" w:cs="Arial"/>
          <w:iCs/>
          <w:sz w:val="22"/>
          <w:szCs w:val="22"/>
        </w:rPr>
      </w:pPr>
    </w:p>
    <w:p w14:paraId="5A8DB1B2" w14:textId="6D7AA463" w:rsidR="00FB2EE1" w:rsidRDefault="00FB2EE1" w:rsidP="006A5293">
      <w:pPr>
        <w:pStyle w:val="Paragraphedeliste"/>
        <w:widowControl/>
        <w:numPr>
          <w:ilvl w:val="0"/>
          <w:numId w:val="1"/>
        </w:numPr>
        <w:tabs>
          <w:tab w:val="left" w:pos="360"/>
        </w:tabs>
        <w:autoSpaceDE/>
        <w:autoSpaceDN/>
        <w:contextualSpacing/>
        <w:rPr>
          <w:rFonts w:ascii="Arial Narrow" w:eastAsia="Times New Roman" w:hAnsi="Arial Narrow"/>
          <w:sz w:val="24"/>
        </w:rPr>
      </w:pPr>
      <w:r>
        <w:rPr>
          <w:rFonts w:ascii="Arial Narrow" w:hAnsi="Arial Narrow"/>
        </w:rPr>
        <w:lastRenderedPageBreak/>
        <w:t>PRESENTATION DU POINT D’ÉTAPE DU BUREAU D’ÉTUDE PLANED CONCERNANT LE PLU INTERCOMMUNAL</w:t>
      </w:r>
    </w:p>
    <w:p w14:paraId="45BD4866" w14:textId="1165E89C" w:rsidR="00FB2EE1" w:rsidRDefault="00FB2EE1" w:rsidP="00FB2EE1">
      <w:pPr>
        <w:rPr>
          <w:rFonts w:ascii="Arial Narrow" w:eastAsia="Arial" w:hAnsi="Arial Narrow" w:cs="Arial"/>
          <w:iCs/>
          <w:sz w:val="22"/>
          <w:szCs w:val="22"/>
        </w:rPr>
      </w:pPr>
    </w:p>
    <w:p w14:paraId="0D99728E" w14:textId="0BDD3749" w:rsidR="00FB2EE1" w:rsidRDefault="00FB2EE1" w:rsidP="00FB2EE1">
      <w:pPr>
        <w:rPr>
          <w:rFonts w:ascii="Arial Narrow" w:eastAsia="Arial" w:hAnsi="Arial Narrow" w:cs="Arial"/>
          <w:iCs/>
          <w:sz w:val="22"/>
          <w:szCs w:val="22"/>
        </w:rPr>
      </w:pPr>
      <w:r>
        <w:rPr>
          <w:rFonts w:ascii="Arial Narrow" w:eastAsia="Arial" w:hAnsi="Arial Narrow" w:cs="Arial"/>
          <w:iCs/>
          <w:sz w:val="22"/>
          <w:szCs w:val="22"/>
        </w:rPr>
        <w:t>Afin que les référents communaux nouvellement élus ainsi que l’ensemble du conseil puisse prendre connaissance de l’avancement des travaux effectués par le bureau d’études PLANED concernant le PLUI, Monsieur le Maire présente les cartes en sa possession.</w:t>
      </w:r>
    </w:p>
    <w:p w14:paraId="409EA178" w14:textId="4973CC20" w:rsidR="00FB2EE1" w:rsidRDefault="00FB2EE1" w:rsidP="00FB2EE1">
      <w:pPr>
        <w:rPr>
          <w:rFonts w:ascii="Arial Narrow" w:eastAsia="Arial" w:hAnsi="Arial Narrow" w:cs="Arial"/>
          <w:iCs/>
          <w:sz w:val="22"/>
          <w:szCs w:val="22"/>
        </w:rPr>
      </w:pPr>
      <w:r>
        <w:rPr>
          <w:rFonts w:ascii="Arial Narrow" w:eastAsia="Arial" w:hAnsi="Arial Narrow" w:cs="Arial"/>
          <w:iCs/>
          <w:sz w:val="22"/>
          <w:szCs w:val="22"/>
        </w:rPr>
        <w:t>Il demande au Conseil d’échanger sur les futurs projets et aménagements souhaités pour la commune dans le document d’urbanisme en construction.</w:t>
      </w:r>
    </w:p>
    <w:p w14:paraId="37292783" w14:textId="40DD969F" w:rsidR="00FB2EE1" w:rsidRDefault="00FB2EE1" w:rsidP="00FB2EE1">
      <w:pPr>
        <w:rPr>
          <w:rFonts w:ascii="Arial Narrow" w:eastAsia="Arial" w:hAnsi="Arial Narrow" w:cs="Arial"/>
          <w:iCs/>
          <w:sz w:val="22"/>
          <w:szCs w:val="22"/>
        </w:rPr>
      </w:pPr>
    </w:p>
    <w:p w14:paraId="0FE816EC" w14:textId="77777777" w:rsidR="00FB2EE1" w:rsidRPr="00A93C69" w:rsidRDefault="00FB2EE1" w:rsidP="00FB2EE1">
      <w:pPr>
        <w:rPr>
          <w:rFonts w:ascii="Arial Narrow" w:eastAsia="Arial" w:hAnsi="Arial Narrow" w:cs="Arial"/>
          <w:i/>
          <w:sz w:val="22"/>
          <w:szCs w:val="22"/>
        </w:rPr>
      </w:pPr>
    </w:p>
    <w:p w14:paraId="3D490E55" w14:textId="17264A7D" w:rsidR="00D9543C" w:rsidRDefault="00D9543C" w:rsidP="006A5293">
      <w:pPr>
        <w:pStyle w:val="Paragraphedeliste"/>
        <w:numPr>
          <w:ilvl w:val="0"/>
          <w:numId w:val="1"/>
        </w:numPr>
        <w:jc w:val="both"/>
        <w:rPr>
          <w:rFonts w:ascii="Arial Narrow" w:hAnsi="Arial Narrow"/>
        </w:rPr>
      </w:pPr>
      <w:r>
        <w:rPr>
          <w:rFonts w:ascii="Arial Narrow" w:hAnsi="Arial Narrow"/>
        </w:rPr>
        <w:t>POINT SUR LES TRAVAUX 2020</w:t>
      </w:r>
    </w:p>
    <w:p w14:paraId="6AF1E44D" w14:textId="77777777" w:rsidR="00D9543C" w:rsidRDefault="00D9543C" w:rsidP="00D9543C">
      <w:pPr>
        <w:pStyle w:val="Paragraphedeliste"/>
        <w:ind w:left="1635"/>
        <w:jc w:val="both"/>
        <w:rPr>
          <w:rFonts w:ascii="Arial Narrow" w:hAnsi="Arial Narrow"/>
        </w:rPr>
      </w:pPr>
    </w:p>
    <w:p w14:paraId="4E62BBE6" w14:textId="06C10F5C" w:rsidR="00D9543C" w:rsidRDefault="00D9543C" w:rsidP="00D9543C">
      <w:pPr>
        <w:jc w:val="both"/>
        <w:rPr>
          <w:rFonts w:ascii="Arial Narrow" w:hAnsi="Arial Narrow"/>
        </w:rPr>
      </w:pPr>
      <w:r>
        <w:rPr>
          <w:rFonts w:ascii="Arial Narrow" w:hAnsi="Arial Narrow"/>
        </w:rPr>
        <w:t>Les travaux de voirie sont quasiment terminés.</w:t>
      </w:r>
    </w:p>
    <w:p w14:paraId="0A9C9713" w14:textId="3B148543" w:rsidR="00D9543C" w:rsidRDefault="00D9543C" w:rsidP="00D9543C">
      <w:pPr>
        <w:jc w:val="both"/>
        <w:rPr>
          <w:rFonts w:ascii="Arial Narrow" w:hAnsi="Arial Narrow"/>
        </w:rPr>
      </w:pPr>
      <w:r>
        <w:rPr>
          <w:rFonts w:ascii="Arial Narrow" w:hAnsi="Arial Narrow"/>
        </w:rPr>
        <w:t>L’extension du réseau électrique le long d</w:t>
      </w:r>
      <w:r w:rsidR="00B073CA">
        <w:rPr>
          <w:rFonts w:ascii="Arial Narrow" w:hAnsi="Arial Narrow"/>
        </w:rPr>
        <w:t>e la</w:t>
      </w:r>
      <w:r>
        <w:rPr>
          <w:rFonts w:ascii="Arial Narrow" w:hAnsi="Arial Narrow"/>
        </w:rPr>
        <w:t xml:space="preserve"> VD 120 </w:t>
      </w:r>
      <w:r w:rsidR="00B073CA">
        <w:rPr>
          <w:rFonts w:ascii="Arial Narrow" w:hAnsi="Arial Narrow"/>
        </w:rPr>
        <w:t>est</w:t>
      </w:r>
      <w:r>
        <w:rPr>
          <w:rFonts w:ascii="Arial Narrow" w:hAnsi="Arial Narrow"/>
        </w:rPr>
        <w:t xml:space="preserve"> réalisé</w:t>
      </w:r>
      <w:r w:rsidR="00B073CA">
        <w:rPr>
          <w:rFonts w:ascii="Arial Narrow" w:hAnsi="Arial Narrow"/>
        </w:rPr>
        <w:t>e</w:t>
      </w:r>
      <w:r>
        <w:rPr>
          <w:rFonts w:ascii="Arial Narrow" w:hAnsi="Arial Narrow"/>
        </w:rPr>
        <w:t xml:space="preserve"> </w:t>
      </w:r>
    </w:p>
    <w:p w14:paraId="4876669F" w14:textId="5CD03C3B" w:rsidR="00D9543C" w:rsidRDefault="00D9543C" w:rsidP="00D9543C">
      <w:pPr>
        <w:jc w:val="both"/>
        <w:rPr>
          <w:rFonts w:ascii="Arial Narrow" w:hAnsi="Arial Narrow"/>
        </w:rPr>
      </w:pPr>
      <w:r>
        <w:rPr>
          <w:rFonts w:ascii="Arial Narrow" w:hAnsi="Arial Narrow"/>
        </w:rPr>
        <w:t xml:space="preserve">Le déplacement des cloisons de la cuisine de la salle des fêtes est effectué </w:t>
      </w:r>
    </w:p>
    <w:p w14:paraId="3BA390C1" w14:textId="77777777" w:rsidR="00D9543C" w:rsidRPr="00D9543C" w:rsidRDefault="00D9543C" w:rsidP="00D9543C">
      <w:pPr>
        <w:jc w:val="both"/>
        <w:rPr>
          <w:rFonts w:ascii="Arial Narrow" w:hAnsi="Arial Narrow"/>
        </w:rPr>
      </w:pPr>
    </w:p>
    <w:p w14:paraId="107F1F8B" w14:textId="77777777" w:rsidR="00FB2EE1" w:rsidRPr="001F1D5E" w:rsidRDefault="00FB2EE1" w:rsidP="00FB2EE1">
      <w:pPr>
        <w:autoSpaceDE w:val="0"/>
        <w:jc w:val="both"/>
        <w:rPr>
          <w:rFonts w:ascii="Arial Narrow" w:eastAsia="Arial" w:hAnsi="Arial Narrow" w:cs="Arial"/>
          <w:i/>
          <w:sz w:val="22"/>
          <w:szCs w:val="22"/>
        </w:rPr>
      </w:pPr>
    </w:p>
    <w:p w14:paraId="6DC0D0E6" w14:textId="77777777" w:rsidR="00FB2EE1" w:rsidRDefault="00FB2EE1" w:rsidP="00D54274">
      <w:pPr>
        <w:autoSpaceDE w:val="0"/>
        <w:jc w:val="both"/>
        <w:rPr>
          <w:rFonts w:ascii="Arial Narrow" w:eastAsia="Arial" w:hAnsi="Arial Narrow" w:cs="Arial"/>
          <w:i/>
          <w:sz w:val="22"/>
          <w:szCs w:val="22"/>
        </w:rPr>
      </w:pPr>
    </w:p>
    <w:p w14:paraId="08E434A3" w14:textId="77777777" w:rsidR="00D9543C" w:rsidRDefault="00D9543C" w:rsidP="00D9543C">
      <w:pPr>
        <w:autoSpaceDE w:val="0"/>
        <w:ind w:hanging="21"/>
        <w:jc w:val="center"/>
        <w:rPr>
          <w:rFonts w:ascii="Arial Narrow" w:eastAsia="Arial" w:hAnsi="Arial Narrow" w:cs="Arial"/>
          <w:sz w:val="22"/>
          <w:szCs w:val="22"/>
        </w:rPr>
      </w:pPr>
    </w:p>
    <w:p w14:paraId="3D64BB6B" w14:textId="77777777" w:rsidR="00D9543C" w:rsidRDefault="00D9543C" w:rsidP="00D9543C">
      <w:pPr>
        <w:autoSpaceDE w:val="0"/>
        <w:ind w:hanging="21"/>
        <w:jc w:val="center"/>
        <w:rPr>
          <w:rFonts w:ascii="Arial Narrow" w:eastAsia="Arial" w:hAnsi="Arial Narrow" w:cs="Arial"/>
          <w:sz w:val="22"/>
          <w:szCs w:val="22"/>
        </w:rPr>
      </w:pPr>
    </w:p>
    <w:p w14:paraId="553728E1" w14:textId="03D342EC" w:rsidR="00D9543C" w:rsidRPr="00A93C69" w:rsidRDefault="00D9543C" w:rsidP="00D9543C">
      <w:pPr>
        <w:autoSpaceDE w:val="0"/>
        <w:ind w:hanging="21"/>
        <w:jc w:val="center"/>
        <w:rPr>
          <w:rFonts w:ascii="Arial Narrow" w:eastAsia="Arial" w:hAnsi="Arial Narrow" w:cs="Arial"/>
          <w:sz w:val="22"/>
          <w:szCs w:val="22"/>
        </w:rPr>
      </w:pPr>
      <w:r w:rsidRPr="00A93C69">
        <w:rPr>
          <w:rFonts w:ascii="Arial Narrow" w:eastAsia="Arial" w:hAnsi="Arial Narrow" w:cs="Arial"/>
          <w:sz w:val="22"/>
          <w:szCs w:val="22"/>
        </w:rPr>
        <w:t xml:space="preserve">La séance est levée à </w:t>
      </w:r>
      <w:r w:rsidR="003A430C">
        <w:rPr>
          <w:rFonts w:ascii="Arial Narrow" w:eastAsia="Arial" w:hAnsi="Arial Narrow" w:cs="Arial"/>
          <w:sz w:val="22"/>
          <w:szCs w:val="22"/>
        </w:rPr>
        <w:t>20</w:t>
      </w:r>
      <w:r w:rsidRPr="00A93C69">
        <w:rPr>
          <w:rFonts w:ascii="Arial Narrow" w:eastAsia="Arial" w:hAnsi="Arial Narrow" w:cs="Arial"/>
          <w:sz w:val="22"/>
          <w:szCs w:val="22"/>
        </w:rPr>
        <w:t xml:space="preserve"> h</w:t>
      </w:r>
    </w:p>
    <w:bookmarkEnd w:id="4"/>
    <w:p w14:paraId="3AB9C45F" w14:textId="77777777" w:rsidR="00D54274" w:rsidRDefault="00D54274" w:rsidP="00D54274">
      <w:pPr>
        <w:autoSpaceDE w:val="0"/>
        <w:jc w:val="both"/>
        <w:rPr>
          <w:rFonts w:ascii="Arial Narrow" w:eastAsia="Arial" w:hAnsi="Arial Narrow" w:cs="Arial"/>
          <w:sz w:val="22"/>
          <w:szCs w:val="22"/>
        </w:rPr>
      </w:pPr>
    </w:p>
    <w:sectPr w:rsidR="00D54274" w:rsidSect="00144AC5">
      <w:footerReference w:type="default" r:id="rId8"/>
      <w:pgSz w:w="11906" w:h="16838" w:code="9"/>
      <w:pgMar w:top="567" w:right="567" w:bottom="851" w:left="567"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6A2A2" w14:textId="77777777" w:rsidR="009E4839" w:rsidRDefault="009E4839" w:rsidP="0067536F">
      <w:r>
        <w:separator/>
      </w:r>
    </w:p>
  </w:endnote>
  <w:endnote w:type="continuationSeparator" w:id="0">
    <w:p w14:paraId="234FACC5" w14:textId="77777777" w:rsidR="009E4839" w:rsidRDefault="009E4839" w:rsidP="0067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 Mincho Light J">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OPAK+ArialNarrow">
    <w:altName w:val="Arial Narrow"/>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9B849" w14:textId="10BA92A6" w:rsidR="003C65D3" w:rsidRPr="004A1D83" w:rsidRDefault="003C65D3" w:rsidP="002F0901">
    <w:pPr>
      <w:pStyle w:val="Pieddepage"/>
      <w:tabs>
        <w:tab w:val="clear" w:pos="4536"/>
        <w:tab w:val="clear" w:pos="9072"/>
        <w:tab w:val="center" w:pos="5103"/>
        <w:tab w:val="right" w:pos="10206"/>
      </w:tabs>
      <w:rPr>
        <w:noProof/>
        <w:sz w:val="16"/>
        <w:szCs w:val="16"/>
      </w:rPr>
    </w:pPr>
    <w:r w:rsidRPr="004A1D83">
      <w:rPr>
        <w:sz w:val="16"/>
        <w:szCs w:val="16"/>
      </w:rPr>
      <w:fldChar w:fldCharType="begin"/>
    </w:r>
    <w:r w:rsidRPr="004A1D83">
      <w:rPr>
        <w:sz w:val="16"/>
        <w:szCs w:val="16"/>
      </w:rPr>
      <w:instrText xml:space="preserve"> FILENAME  \* FirstCap  \* MERGEFORMAT </w:instrText>
    </w:r>
    <w:r w:rsidRPr="004A1D83">
      <w:rPr>
        <w:sz w:val="16"/>
        <w:szCs w:val="16"/>
      </w:rPr>
      <w:fldChar w:fldCharType="separate"/>
    </w:r>
    <w:r w:rsidR="00ED7EED">
      <w:rPr>
        <w:noProof/>
        <w:sz w:val="16"/>
        <w:szCs w:val="16"/>
      </w:rPr>
      <w:t>PV DU CM 29 09 2020.docx</w:t>
    </w:r>
    <w:r w:rsidRPr="004A1D83">
      <w:rPr>
        <w:sz w:val="16"/>
        <w:szCs w:val="16"/>
      </w:rPr>
      <w:fldChar w:fldCharType="end"/>
    </w:r>
    <w:r w:rsidRPr="004A1D83">
      <w:rPr>
        <w:sz w:val="16"/>
        <w:szCs w:val="16"/>
      </w:rPr>
      <w:tab/>
    </w:r>
    <w:r w:rsidRPr="004A1D83">
      <w:rPr>
        <w:sz w:val="16"/>
        <w:szCs w:val="16"/>
      </w:rPr>
      <w:fldChar w:fldCharType="begin"/>
    </w:r>
    <w:r w:rsidRPr="004A1D83">
      <w:rPr>
        <w:sz w:val="16"/>
        <w:szCs w:val="16"/>
      </w:rPr>
      <w:instrText xml:space="preserve"> PAGE  \* Arabic  \* MERGEFORMAT </w:instrText>
    </w:r>
    <w:r w:rsidRPr="004A1D83">
      <w:rPr>
        <w:sz w:val="16"/>
        <w:szCs w:val="16"/>
      </w:rPr>
      <w:fldChar w:fldCharType="separate"/>
    </w:r>
    <w:r w:rsidR="00EC4F0B">
      <w:rPr>
        <w:noProof/>
        <w:sz w:val="16"/>
        <w:szCs w:val="16"/>
      </w:rPr>
      <w:t>1</w:t>
    </w:r>
    <w:r w:rsidRPr="004A1D83">
      <w:rPr>
        <w:sz w:val="16"/>
        <w:szCs w:val="16"/>
      </w:rPr>
      <w:fldChar w:fldCharType="end"/>
    </w:r>
    <w:r w:rsidRPr="004A1D83">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E5B15" w14:textId="77777777" w:rsidR="009E4839" w:rsidRDefault="009E4839" w:rsidP="0067536F">
      <w:r>
        <w:separator/>
      </w:r>
    </w:p>
  </w:footnote>
  <w:footnote w:type="continuationSeparator" w:id="0">
    <w:p w14:paraId="7E8C371F" w14:textId="77777777" w:rsidR="009E4839" w:rsidRDefault="009E4839" w:rsidP="00675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01E3"/>
    <w:multiLevelType w:val="hybridMultilevel"/>
    <w:tmpl w:val="712ACEE6"/>
    <w:lvl w:ilvl="0" w:tplc="7DA49E54">
      <w:start w:val="1"/>
      <w:numFmt w:val="decimal"/>
      <w:lvlText w:val="%1."/>
      <w:lvlJc w:val="left"/>
      <w:pPr>
        <w:ind w:left="417" w:hanging="360"/>
      </w:pPr>
      <w:rPr>
        <w:rFonts w:eastAsia="HG Mincho Light J" w:cs="Times New Roman" w:hint="default"/>
        <w:b/>
        <w:u w:val="single"/>
      </w:r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abstractNum w:abstractNumId="1" w15:restartNumberingAfterBreak="0">
    <w:nsid w:val="23FE724E"/>
    <w:multiLevelType w:val="multilevel"/>
    <w:tmpl w:val="B7221D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769DA"/>
    <w:multiLevelType w:val="hybridMultilevel"/>
    <w:tmpl w:val="57F4B99E"/>
    <w:lvl w:ilvl="0" w:tplc="040C000B">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 w15:restartNumberingAfterBreak="0">
    <w:nsid w:val="7A6A7AB7"/>
    <w:multiLevelType w:val="hybridMultilevel"/>
    <w:tmpl w:val="7C9E2A04"/>
    <w:lvl w:ilvl="0" w:tplc="040C000B">
      <w:start w:val="1"/>
      <w:numFmt w:val="bullet"/>
      <w:lvlText w:val=""/>
      <w:lvlJc w:val="left"/>
      <w:pPr>
        <w:ind w:left="1635" w:hanging="360"/>
      </w:pPr>
      <w:rPr>
        <w:rFonts w:ascii="Wingdings" w:hAnsi="Wingdings" w:hint="default"/>
      </w:rPr>
    </w:lvl>
    <w:lvl w:ilvl="1" w:tplc="040C0003" w:tentative="1">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57"/>
  <w:drawingGridVerticalSpacing w:val="57"/>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EC"/>
    <w:rsid w:val="000009A2"/>
    <w:rsid w:val="000104A6"/>
    <w:rsid w:val="00010D3F"/>
    <w:rsid w:val="00013126"/>
    <w:rsid w:val="00020FE1"/>
    <w:rsid w:val="00021D9A"/>
    <w:rsid w:val="00031774"/>
    <w:rsid w:val="00040F37"/>
    <w:rsid w:val="000439C7"/>
    <w:rsid w:val="00044D49"/>
    <w:rsid w:val="00046CC2"/>
    <w:rsid w:val="000525F4"/>
    <w:rsid w:val="000617F0"/>
    <w:rsid w:val="00063B2B"/>
    <w:rsid w:val="000657F3"/>
    <w:rsid w:val="00075010"/>
    <w:rsid w:val="000754D1"/>
    <w:rsid w:val="000813FF"/>
    <w:rsid w:val="00083206"/>
    <w:rsid w:val="0009165C"/>
    <w:rsid w:val="00091936"/>
    <w:rsid w:val="00096534"/>
    <w:rsid w:val="0009790F"/>
    <w:rsid w:val="000A1C70"/>
    <w:rsid w:val="000A3758"/>
    <w:rsid w:val="000B3B88"/>
    <w:rsid w:val="000C19E5"/>
    <w:rsid w:val="000C2B6E"/>
    <w:rsid w:val="000C691C"/>
    <w:rsid w:val="000C7A48"/>
    <w:rsid w:val="000D1B55"/>
    <w:rsid w:val="000E2807"/>
    <w:rsid w:val="000E5B3D"/>
    <w:rsid w:val="000F1A63"/>
    <w:rsid w:val="000F5859"/>
    <w:rsid w:val="00100188"/>
    <w:rsid w:val="00114383"/>
    <w:rsid w:val="00114CA7"/>
    <w:rsid w:val="0012095F"/>
    <w:rsid w:val="001239C0"/>
    <w:rsid w:val="00133B76"/>
    <w:rsid w:val="0014129F"/>
    <w:rsid w:val="00144AC5"/>
    <w:rsid w:val="00155717"/>
    <w:rsid w:val="0016006D"/>
    <w:rsid w:val="0017573C"/>
    <w:rsid w:val="00175D37"/>
    <w:rsid w:val="00183402"/>
    <w:rsid w:val="00183DA3"/>
    <w:rsid w:val="0019181F"/>
    <w:rsid w:val="001930D8"/>
    <w:rsid w:val="001B1C7F"/>
    <w:rsid w:val="001B20A7"/>
    <w:rsid w:val="001B4B6F"/>
    <w:rsid w:val="001B7CC9"/>
    <w:rsid w:val="001C0E15"/>
    <w:rsid w:val="001C55DC"/>
    <w:rsid w:val="001C6BE8"/>
    <w:rsid w:val="001C780C"/>
    <w:rsid w:val="001D5D01"/>
    <w:rsid w:val="001D62F1"/>
    <w:rsid w:val="001D684D"/>
    <w:rsid w:val="001E251B"/>
    <w:rsid w:val="001E5DE8"/>
    <w:rsid w:val="001F22BB"/>
    <w:rsid w:val="001F40EB"/>
    <w:rsid w:val="001F4347"/>
    <w:rsid w:val="001F4CDA"/>
    <w:rsid w:val="001F6BB2"/>
    <w:rsid w:val="00202D84"/>
    <w:rsid w:val="0020334E"/>
    <w:rsid w:val="002066E1"/>
    <w:rsid w:val="00207FA7"/>
    <w:rsid w:val="00215BB4"/>
    <w:rsid w:val="00215F6F"/>
    <w:rsid w:val="002258AF"/>
    <w:rsid w:val="00227894"/>
    <w:rsid w:val="0023601D"/>
    <w:rsid w:val="00237FCF"/>
    <w:rsid w:val="00252A9B"/>
    <w:rsid w:val="0025463F"/>
    <w:rsid w:val="00256F22"/>
    <w:rsid w:val="00264203"/>
    <w:rsid w:val="00267353"/>
    <w:rsid w:val="00272DE8"/>
    <w:rsid w:val="002812F6"/>
    <w:rsid w:val="00281BF1"/>
    <w:rsid w:val="00286BB5"/>
    <w:rsid w:val="0029391E"/>
    <w:rsid w:val="00296E35"/>
    <w:rsid w:val="002B1FC8"/>
    <w:rsid w:val="002B3EE3"/>
    <w:rsid w:val="002B7657"/>
    <w:rsid w:val="002B7992"/>
    <w:rsid w:val="002D0576"/>
    <w:rsid w:val="002D5F18"/>
    <w:rsid w:val="002D6B1E"/>
    <w:rsid w:val="002E0966"/>
    <w:rsid w:val="002E2460"/>
    <w:rsid w:val="002E2595"/>
    <w:rsid w:val="002E67A8"/>
    <w:rsid w:val="002F0901"/>
    <w:rsid w:val="002F5702"/>
    <w:rsid w:val="002F704C"/>
    <w:rsid w:val="00300EDA"/>
    <w:rsid w:val="0030785E"/>
    <w:rsid w:val="003137BD"/>
    <w:rsid w:val="00317F6D"/>
    <w:rsid w:val="0032020B"/>
    <w:rsid w:val="00321485"/>
    <w:rsid w:val="0032166A"/>
    <w:rsid w:val="00321B75"/>
    <w:rsid w:val="00321BCF"/>
    <w:rsid w:val="003226DE"/>
    <w:rsid w:val="00322D8E"/>
    <w:rsid w:val="0032344C"/>
    <w:rsid w:val="00326132"/>
    <w:rsid w:val="003274BC"/>
    <w:rsid w:val="00331EC3"/>
    <w:rsid w:val="00343CAF"/>
    <w:rsid w:val="003453A4"/>
    <w:rsid w:val="00350D08"/>
    <w:rsid w:val="003549E0"/>
    <w:rsid w:val="00357AB6"/>
    <w:rsid w:val="0036073B"/>
    <w:rsid w:val="0036150F"/>
    <w:rsid w:val="003629EC"/>
    <w:rsid w:val="003669FF"/>
    <w:rsid w:val="00366BF0"/>
    <w:rsid w:val="00367A41"/>
    <w:rsid w:val="003729F3"/>
    <w:rsid w:val="00373309"/>
    <w:rsid w:val="00380238"/>
    <w:rsid w:val="00382227"/>
    <w:rsid w:val="0038354E"/>
    <w:rsid w:val="00384480"/>
    <w:rsid w:val="003858D3"/>
    <w:rsid w:val="003870A6"/>
    <w:rsid w:val="0039356C"/>
    <w:rsid w:val="003954FA"/>
    <w:rsid w:val="003A19B9"/>
    <w:rsid w:val="003A430C"/>
    <w:rsid w:val="003A46ED"/>
    <w:rsid w:val="003B66FB"/>
    <w:rsid w:val="003B7181"/>
    <w:rsid w:val="003C0BC3"/>
    <w:rsid w:val="003C65D3"/>
    <w:rsid w:val="003C7263"/>
    <w:rsid w:val="003D2B4A"/>
    <w:rsid w:val="003D62EB"/>
    <w:rsid w:val="003E1358"/>
    <w:rsid w:val="003E434C"/>
    <w:rsid w:val="003F1554"/>
    <w:rsid w:val="003F5AF4"/>
    <w:rsid w:val="003F6555"/>
    <w:rsid w:val="00411175"/>
    <w:rsid w:val="00413D2E"/>
    <w:rsid w:val="0041752F"/>
    <w:rsid w:val="00423ACA"/>
    <w:rsid w:val="00433B63"/>
    <w:rsid w:val="00436064"/>
    <w:rsid w:val="0043645F"/>
    <w:rsid w:val="0043789B"/>
    <w:rsid w:val="00437EF3"/>
    <w:rsid w:val="00441E40"/>
    <w:rsid w:val="004470D2"/>
    <w:rsid w:val="00460B28"/>
    <w:rsid w:val="004728D0"/>
    <w:rsid w:val="0047353D"/>
    <w:rsid w:val="00480A4D"/>
    <w:rsid w:val="00487C64"/>
    <w:rsid w:val="00491B56"/>
    <w:rsid w:val="00493FB7"/>
    <w:rsid w:val="004A1AEC"/>
    <w:rsid w:val="004A1D59"/>
    <w:rsid w:val="004A1D83"/>
    <w:rsid w:val="004A6942"/>
    <w:rsid w:val="004A6BB4"/>
    <w:rsid w:val="004B2B41"/>
    <w:rsid w:val="004C0330"/>
    <w:rsid w:val="004C1F63"/>
    <w:rsid w:val="004C2099"/>
    <w:rsid w:val="004D28CC"/>
    <w:rsid w:val="004E57BB"/>
    <w:rsid w:val="004F3093"/>
    <w:rsid w:val="005016ED"/>
    <w:rsid w:val="00502A28"/>
    <w:rsid w:val="00511535"/>
    <w:rsid w:val="005131BF"/>
    <w:rsid w:val="00513D7A"/>
    <w:rsid w:val="00520E2E"/>
    <w:rsid w:val="00522085"/>
    <w:rsid w:val="00524069"/>
    <w:rsid w:val="005253C7"/>
    <w:rsid w:val="00525AC4"/>
    <w:rsid w:val="00532B94"/>
    <w:rsid w:val="0053332E"/>
    <w:rsid w:val="0053787C"/>
    <w:rsid w:val="005410B6"/>
    <w:rsid w:val="00542219"/>
    <w:rsid w:val="005502E5"/>
    <w:rsid w:val="005522B5"/>
    <w:rsid w:val="005576C7"/>
    <w:rsid w:val="00560BC4"/>
    <w:rsid w:val="00566284"/>
    <w:rsid w:val="005708E4"/>
    <w:rsid w:val="00577B00"/>
    <w:rsid w:val="00584D26"/>
    <w:rsid w:val="0058673F"/>
    <w:rsid w:val="0059616E"/>
    <w:rsid w:val="005A2442"/>
    <w:rsid w:val="005C0121"/>
    <w:rsid w:val="005D0CF8"/>
    <w:rsid w:val="005D51B2"/>
    <w:rsid w:val="005E3E55"/>
    <w:rsid w:val="005E5397"/>
    <w:rsid w:val="005E7B33"/>
    <w:rsid w:val="005E7FDA"/>
    <w:rsid w:val="005F0B5D"/>
    <w:rsid w:val="005F4CA5"/>
    <w:rsid w:val="0060016F"/>
    <w:rsid w:val="00601145"/>
    <w:rsid w:val="006048AC"/>
    <w:rsid w:val="006071B9"/>
    <w:rsid w:val="00611620"/>
    <w:rsid w:val="00611CA3"/>
    <w:rsid w:val="006121EC"/>
    <w:rsid w:val="00612541"/>
    <w:rsid w:val="0062245C"/>
    <w:rsid w:val="00631AE2"/>
    <w:rsid w:val="00631CC8"/>
    <w:rsid w:val="006368DD"/>
    <w:rsid w:val="00636D32"/>
    <w:rsid w:val="00640E16"/>
    <w:rsid w:val="00644D06"/>
    <w:rsid w:val="006454CF"/>
    <w:rsid w:val="0065382D"/>
    <w:rsid w:val="00653CD2"/>
    <w:rsid w:val="0065599C"/>
    <w:rsid w:val="00662163"/>
    <w:rsid w:val="006621E2"/>
    <w:rsid w:val="006624BE"/>
    <w:rsid w:val="0067386D"/>
    <w:rsid w:val="0067536F"/>
    <w:rsid w:val="00676B4A"/>
    <w:rsid w:val="00680F06"/>
    <w:rsid w:val="00683280"/>
    <w:rsid w:val="00692570"/>
    <w:rsid w:val="006931E3"/>
    <w:rsid w:val="006931E9"/>
    <w:rsid w:val="00693C25"/>
    <w:rsid w:val="006A02D4"/>
    <w:rsid w:val="006A5293"/>
    <w:rsid w:val="006A6160"/>
    <w:rsid w:val="006B085B"/>
    <w:rsid w:val="006B5662"/>
    <w:rsid w:val="006C5C4E"/>
    <w:rsid w:val="006C7E34"/>
    <w:rsid w:val="006D101B"/>
    <w:rsid w:val="006D1315"/>
    <w:rsid w:val="006D1D3B"/>
    <w:rsid w:val="006E02A9"/>
    <w:rsid w:val="006E0E58"/>
    <w:rsid w:val="006E146C"/>
    <w:rsid w:val="006E5390"/>
    <w:rsid w:val="006F4BD5"/>
    <w:rsid w:val="006F6C4F"/>
    <w:rsid w:val="00704FD7"/>
    <w:rsid w:val="00706289"/>
    <w:rsid w:val="00706349"/>
    <w:rsid w:val="00706C9B"/>
    <w:rsid w:val="00707DBB"/>
    <w:rsid w:val="007112B6"/>
    <w:rsid w:val="00714741"/>
    <w:rsid w:val="00714A6A"/>
    <w:rsid w:val="00715AE6"/>
    <w:rsid w:val="00732A9D"/>
    <w:rsid w:val="0073471C"/>
    <w:rsid w:val="00741E99"/>
    <w:rsid w:val="00755279"/>
    <w:rsid w:val="00760DE9"/>
    <w:rsid w:val="0076168E"/>
    <w:rsid w:val="00762BB0"/>
    <w:rsid w:val="0076796B"/>
    <w:rsid w:val="007718C8"/>
    <w:rsid w:val="0078042C"/>
    <w:rsid w:val="007816CA"/>
    <w:rsid w:val="007941D3"/>
    <w:rsid w:val="007A1D7C"/>
    <w:rsid w:val="007A41F3"/>
    <w:rsid w:val="007B1DE5"/>
    <w:rsid w:val="007B34BD"/>
    <w:rsid w:val="007C30B7"/>
    <w:rsid w:val="007E6BA6"/>
    <w:rsid w:val="007E6EB9"/>
    <w:rsid w:val="007F161F"/>
    <w:rsid w:val="007F5FFB"/>
    <w:rsid w:val="008029DC"/>
    <w:rsid w:val="00803F5E"/>
    <w:rsid w:val="00805B2D"/>
    <w:rsid w:val="008061DF"/>
    <w:rsid w:val="008146D8"/>
    <w:rsid w:val="00815405"/>
    <w:rsid w:val="00820817"/>
    <w:rsid w:val="008244F6"/>
    <w:rsid w:val="00827E78"/>
    <w:rsid w:val="00834956"/>
    <w:rsid w:val="008378C5"/>
    <w:rsid w:val="00845560"/>
    <w:rsid w:val="00860DE3"/>
    <w:rsid w:val="00865FDF"/>
    <w:rsid w:val="0086777B"/>
    <w:rsid w:val="00871B32"/>
    <w:rsid w:val="00871BDC"/>
    <w:rsid w:val="00887FF8"/>
    <w:rsid w:val="008953EE"/>
    <w:rsid w:val="00897265"/>
    <w:rsid w:val="008A0942"/>
    <w:rsid w:val="008A27E9"/>
    <w:rsid w:val="008A4DAE"/>
    <w:rsid w:val="008A7AEE"/>
    <w:rsid w:val="008B518D"/>
    <w:rsid w:val="008D0D0C"/>
    <w:rsid w:val="008D2549"/>
    <w:rsid w:val="008D33A7"/>
    <w:rsid w:val="008D4697"/>
    <w:rsid w:val="008E3474"/>
    <w:rsid w:val="008F1420"/>
    <w:rsid w:val="008F2425"/>
    <w:rsid w:val="008F26F7"/>
    <w:rsid w:val="0090089B"/>
    <w:rsid w:val="00902C37"/>
    <w:rsid w:val="009077F4"/>
    <w:rsid w:val="00913B0A"/>
    <w:rsid w:val="0091513A"/>
    <w:rsid w:val="0093010C"/>
    <w:rsid w:val="00930FD2"/>
    <w:rsid w:val="00936660"/>
    <w:rsid w:val="00960074"/>
    <w:rsid w:val="009631DB"/>
    <w:rsid w:val="009655AA"/>
    <w:rsid w:val="00975E54"/>
    <w:rsid w:val="009763FC"/>
    <w:rsid w:val="00983AAA"/>
    <w:rsid w:val="00990604"/>
    <w:rsid w:val="00993D8C"/>
    <w:rsid w:val="00995CCE"/>
    <w:rsid w:val="009963C0"/>
    <w:rsid w:val="009963DD"/>
    <w:rsid w:val="009A23DE"/>
    <w:rsid w:val="009A5C67"/>
    <w:rsid w:val="009B0110"/>
    <w:rsid w:val="009B1851"/>
    <w:rsid w:val="009B247C"/>
    <w:rsid w:val="009B52B2"/>
    <w:rsid w:val="009C4D71"/>
    <w:rsid w:val="009C53E8"/>
    <w:rsid w:val="009D0D70"/>
    <w:rsid w:val="009D4973"/>
    <w:rsid w:val="009E4839"/>
    <w:rsid w:val="009F06F3"/>
    <w:rsid w:val="009F11DC"/>
    <w:rsid w:val="009F2040"/>
    <w:rsid w:val="009F6C83"/>
    <w:rsid w:val="00A00149"/>
    <w:rsid w:val="00A1481F"/>
    <w:rsid w:val="00A16D77"/>
    <w:rsid w:val="00A2089E"/>
    <w:rsid w:val="00A2217E"/>
    <w:rsid w:val="00A230D4"/>
    <w:rsid w:val="00A23333"/>
    <w:rsid w:val="00A23378"/>
    <w:rsid w:val="00A23BC2"/>
    <w:rsid w:val="00A24200"/>
    <w:rsid w:val="00A25656"/>
    <w:rsid w:val="00A277A6"/>
    <w:rsid w:val="00A34CE8"/>
    <w:rsid w:val="00A50905"/>
    <w:rsid w:val="00A56747"/>
    <w:rsid w:val="00A56C31"/>
    <w:rsid w:val="00A61F5C"/>
    <w:rsid w:val="00A64559"/>
    <w:rsid w:val="00A90708"/>
    <w:rsid w:val="00A966F0"/>
    <w:rsid w:val="00AA2F16"/>
    <w:rsid w:val="00AB17DA"/>
    <w:rsid w:val="00AB27C1"/>
    <w:rsid w:val="00AC1F24"/>
    <w:rsid w:val="00AD0676"/>
    <w:rsid w:val="00AD70A5"/>
    <w:rsid w:val="00AE7E1C"/>
    <w:rsid w:val="00AE7E6F"/>
    <w:rsid w:val="00B00AD9"/>
    <w:rsid w:val="00B06165"/>
    <w:rsid w:val="00B073CA"/>
    <w:rsid w:val="00B10129"/>
    <w:rsid w:val="00B136C4"/>
    <w:rsid w:val="00B16F55"/>
    <w:rsid w:val="00B2486C"/>
    <w:rsid w:val="00B3238D"/>
    <w:rsid w:val="00B32A87"/>
    <w:rsid w:val="00B349D7"/>
    <w:rsid w:val="00B35353"/>
    <w:rsid w:val="00B41352"/>
    <w:rsid w:val="00B44F0E"/>
    <w:rsid w:val="00B451DD"/>
    <w:rsid w:val="00B462AB"/>
    <w:rsid w:val="00B46366"/>
    <w:rsid w:val="00B53D69"/>
    <w:rsid w:val="00B54D5D"/>
    <w:rsid w:val="00B60FAE"/>
    <w:rsid w:val="00B72801"/>
    <w:rsid w:val="00B738C8"/>
    <w:rsid w:val="00B74A72"/>
    <w:rsid w:val="00B870B0"/>
    <w:rsid w:val="00B92B98"/>
    <w:rsid w:val="00B96D85"/>
    <w:rsid w:val="00B9740C"/>
    <w:rsid w:val="00BA13D3"/>
    <w:rsid w:val="00BA39B2"/>
    <w:rsid w:val="00BA4C03"/>
    <w:rsid w:val="00BA52F5"/>
    <w:rsid w:val="00BB5DA0"/>
    <w:rsid w:val="00BB6137"/>
    <w:rsid w:val="00BC3879"/>
    <w:rsid w:val="00BC598D"/>
    <w:rsid w:val="00BC6531"/>
    <w:rsid w:val="00BD39A8"/>
    <w:rsid w:val="00BD684E"/>
    <w:rsid w:val="00BE0471"/>
    <w:rsid w:val="00BE5A71"/>
    <w:rsid w:val="00BF19DA"/>
    <w:rsid w:val="00BF2588"/>
    <w:rsid w:val="00BF4AF0"/>
    <w:rsid w:val="00C05E0E"/>
    <w:rsid w:val="00C12456"/>
    <w:rsid w:val="00C1513B"/>
    <w:rsid w:val="00C160E6"/>
    <w:rsid w:val="00C217D5"/>
    <w:rsid w:val="00C24E35"/>
    <w:rsid w:val="00C2558B"/>
    <w:rsid w:val="00C26099"/>
    <w:rsid w:val="00C27CF6"/>
    <w:rsid w:val="00C3151C"/>
    <w:rsid w:val="00C4177F"/>
    <w:rsid w:val="00C419AE"/>
    <w:rsid w:val="00C4307D"/>
    <w:rsid w:val="00C4439C"/>
    <w:rsid w:val="00C558BB"/>
    <w:rsid w:val="00C55946"/>
    <w:rsid w:val="00C61858"/>
    <w:rsid w:val="00C63BD7"/>
    <w:rsid w:val="00C64D55"/>
    <w:rsid w:val="00C70926"/>
    <w:rsid w:val="00C7360A"/>
    <w:rsid w:val="00C805B7"/>
    <w:rsid w:val="00C83A08"/>
    <w:rsid w:val="00CA0D88"/>
    <w:rsid w:val="00CA46BA"/>
    <w:rsid w:val="00CA6455"/>
    <w:rsid w:val="00CA67C5"/>
    <w:rsid w:val="00CB02C0"/>
    <w:rsid w:val="00CB52CA"/>
    <w:rsid w:val="00CB56FC"/>
    <w:rsid w:val="00CB71EC"/>
    <w:rsid w:val="00CC32ED"/>
    <w:rsid w:val="00CC427D"/>
    <w:rsid w:val="00CD1A6D"/>
    <w:rsid w:val="00CE2247"/>
    <w:rsid w:val="00CE2489"/>
    <w:rsid w:val="00CF0443"/>
    <w:rsid w:val="00CF0FCB"/>
    <w:rsid w:val="00CF3EE1"/>
    <w:rsid w:val="00CF478E"/>
    <w:rsid w:val="00CF5FAA"/>
    <w:rsid w:val="00D03CC6"/>
    <w:rsid w:val="00D04041"/>
    <w:rsid w:val="00D0439F"/>
    <w:rsid w:val="00D15AAF"/>
    <w:rsid w:val="00D21B89"/>
    <w:rsid w:val="00D254D8"/>
    <w:rsid w:val="00D27B7B"/>
    <w:rsid w:val="00D30272"/>
    <w:rsid w:val="00D47B65"/>
    <w:rsid w:val="00D53E9E"/>
    <w:rsid w:val="00D54274"/>
    <w:rsid w:val="00D574DE"/>
    <w:rsid w:val="00D577A2"/>
    <w:rsid w:val="00D57BE4"/>
    <w:rsid w:val="00D61DDA"/>
    <w:rsid w:val="00D61EEF"/>
    <w:rsid w:val="00D6269F"/>
    <w:rsid w:val="00D70441"/>
    <w:rsid w:val="00D73F83"/>
    <w:rsid w:val="00D73FEE"/>
    <w:rsid w:val="00D740F4"/>
    <w:rsid w:val="00D77C2D"/>
    <w:rsid w:val="00D8312E"/>
    <w:rsid w:val="00D862AD"/>
    <w:rsid w:val="00D9001C"/>
    <w:rsid w:val="00D93BB7"/>
    <w:rsid w:val="00D9543C"/>
    <w:rsid w:val="00DA70BB"/>
    <w:rsid w:val="00DB0FC4"/>
    <w:rsid w:val="00DB3438"/>
    <w:rsid w:val="00DB437A"/>
    <w:rsid w:val="00DC14A5"/>
    <w:rsid w:val="00DC2B30"/>
    <w:rsid w:val="00DD1D16"/>
    <w:rsid w:val="00DF133C"/>
    <w:rsid w:val="00DF1537"/>
    <w:rsid w:val="00E01F0B"/>
    <w:rsid w:val="00E25F2F"/>
    <w:rsid w:val="00E262B3"/>
    <w:rsid w:val="00E27517"/>
    <w:rsid w:val="00E36B96"/>
    <w:rsid w:val="00E443E0"/>
    <w:rsid w:val="00E54736"/>
    <w:rsid w:val="00E55A19"/>
    <w:rsid w:val="00E57A04"/>
    <w:rsid w:val="00E57EA8"/>
    <w:rsid w:val="00E60ED9"/>
    <w:rsid w:val="00E625B0"/>
    <w:rsid w:val="00E62699"/>
    <w:rsid w:val="00E67524"/>
    <w:rsid w:val="00E7197F"/>
    <w:rsid w:val="00E720BC"/>
    <w:rsid w:val="00E74199"/>
    <w:rsid w:val="00E760A5"/>
    <w:rsid w:val="00E826A2"/>
    <w:rsid w:val="00E8278E"/>
    <w:rsid w:val="00E85E51"/>
    <w:rsid w:val="00E87224"/>
    <w:rsid w:val="00E90AD8"/>
    <w:rsid w:val="00E9495B"/>
    <w:rsid w:val="00E94F97"/>
    <w:rsid w:val="00EA582D"/>
    <w:rsid w:val="00EA5A2D"/>
    <w:rsid w:val="00EA5F10"/>
    <w:rsid w:val="00EA6965"/>
    <w:rsid w:val="00EB30E2"/>
    <w:rsid w:val="00EB4C20"/>
    <w:rsid w:val="00EB7BD6"/>
    <w:rsid w:val="00EC4880"/>
    <w:rsid w:val="00EC4EDA"/>
    <w:rsid w:val="00EC4F0B"/>
    <w:rsid w:val="00ED7EED"/>
    <w:rsid w:val="00EE34D3"/>
    <w:rsid w:val="00EE5513"/>
    <w:rsid w:val="00EE7A35"/>
    <w:rsid w:val="00EF08F6"/>
    <w:rsid w:val="00EF283F"/>
    <w:rsid w:val="00F01434"/>
    <w:rsid w:val="00F0720B"/>
    <w:rsid w:val="00F10BD9"/>
    <w:rsid w:val="00F13147"/>
    <w:rsid w:val="00F14569"/>
    <w:rsid w:val="00F25721"/>
    <w:rsid w:val="00F31C2C"/>
    <w:rsid w:val="00F3237D"/>
    <w:rsid w:val="00F32741"/>
    <w:rsid w:val="00F36FC5"/>
    <w:rsid w:val="00F50E06"/>
    <w:rsid w:val="00F5761B"/>
    <w:rsid w:val="00F62DC9"/>
    <w:rsid w:val="00F633EB"/>
    <w:rsid w:val="00F64715"/>
    <w:rsid w:val="00F66B5D"/>
    <w:rsid w:val="00F704BC"/>
    <w:rsid w:val="00F72491"/>
    <w:rsid w:val="00F75FDF"/>
    <w:rsid w:val="00F84EBF"/>
    <w:rsid w:val="00F92F16"/>
    <w:rsid w:val="00F964F5"/>
    <w:rsid w:val="00FA40B1"/>
    <w:rsid w:val="00FB220A"/>
    <w:rsid w:val="00FB2EE1"/>
    <w:rsid w:val="00FB66F7"/>
    <w:rsid w:val="00FC0CBD"/>
    <w:rsid w:val="00FC1900"/>
    <w:rsid w:val="00FC3F15"/>
    <w:rsid w:val="00FC4FE3"/>
    <w:rsid w:val="00FD0656"/>
    <w:rsid w:val="00FD0751"/>
    <w:rsid w:val="00FD2731"/>
    <w:rsid w:val="00FD3D3B"/>
    <w:rsid w:val="00FD6811"/>
    <w:rsid w:val="00FD709E"/>
    <w:rsid w:val="00FE6814"/>
    <w:rsid w:val="00FE6A12"/>
    <w:rsid w:val="00FF133A"/>
    <w:rsid w:val="00FF7F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0EA9916B"/>
  <w15:chartTrackingRefBased/>
  <w15:docId w15:val="{EB2E9906-0AB2-49EA-B490-20F37726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1EC"/>
    <w:pPr>
      <w:widowControl w:val="0"/>
      <w:suppressAutoHyphens/>
    </w:pPr>
    <w:rPr>
      <w:rFonts w:ascii="Thorndale" w:eastAsia="HG Mincho Light J" w:hAnsi="Thorndale"/>
      <w:color w:val="000000"/>
      <w:sz w:val="24"/>
    </w:rPr>
  </w:style>
  <w:style w:type="paragraph" w:styleId="Titre1">
    <w:name w:val="heading 1"/>
    <w:basedOn w:val="Normal"/>
    <w:next w:val="Normal"/>
    <w:uiPriority w:val="9"/>
    <w:qFormat/>
    <w:rsid w:val="008A4DAE"/>
    <w:pPr>
      <w:keepNext/>
      <w:spacing w:before="240" w:after="60"/>
      <w:outlineLvl w:val="0"/>
    </w:pPr>
    <w:rPr>
      <w:rFonts w:ascii="Arial" w:hAnsi="Arial" w:cs="Arial"/>
      <w:b/>
      <w:bCs/>
      <w:kern w:val="32"/>
      <w:sz w:val="32"/>
      <w:szCs w:val="32"/>
    </w:rPr>
  </w:style>
  <w:style w:type="paragraph" w:styleId="Titre8">
    <w:name w:val="heading 8"/>
    <w:basedOn w:val="Normal"/>
    <w:next w:val="Normal"/>
    <w:link w:val="Titre8Car"/>
    <w:qFormat/>
    <w:rsid w:val="00CB71EC"/>
    <w:pPr>
      <w:keepNext/>
      <w:widowControl/>
      <w:suppressAutoHyphens w:val="0"/>
      <w:jc w:val="center"/>
      <w:outlineLvl w:val="7"/>
    </w:pPr>
    <w:rPr>
      <w:rFonts w:ascii="Times New Roman" w:eastAsia="Times New Roman" w:hAnsi="Times New Roman"/>
      <w:b/>
      <w:bCs/>
      <w:color w:val="auto"/>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536F"/>
    <w:pPr>
      <w:tabs>
        <w:tab w:val="center" w:pos="4536"/>
        <w:tab w:val="right" w:pos="9072"/>
      </w:tabs>
    </w:pPr>
  </w:style>
  <w:style w:type="character" w:customStyle="1" w:styleId="En-tteCar">
    <w:name w:val="En-tête Car"/>
    <w:basedOn w:val="Policepardfaut"/>
    <w:link w:val="En-tte"/>
    <w:uiPriority w:val="99"/>
    <w:rsid w:val="0067536F"/>
  </w:style>
  <w:style w:type="paragraph" w:styleId="Pieddepage">
    <w:name w:val="footer"/>
    <w:basedOn w:val="Normal"/>
    <w:link w:val="PieddepageCar"/>
    <w:uiPriority w:val="99"/>
    <w:unhideWhenUsed/>
    <w:rsid w:val="0067536F"/>
    <w:pPr>
      <w:tabs>
        <w:tab w:val="center" w:pos="4536"/>
        <w:tab w:val="right" w:pos="9072"/>
      </w:tabs>
    </w:pPr>
  </w:style>
  <w:style w:type="character" w:customStyle="1" w:styleId="PieddepageCar">
    <w:name w:val="Pied de page Car"/>
    <w:basedOn w:val="Policepardfaut"/>
    <w:link w:val="Pieddepage"/>
    <w:uiPriority w:val="99"/>
    <w:rsid w:val="0067536F"/>
  </w:style>
  <w:style w:type="paragraph" w:styleId="Textedebulles">
    <w:name w:val="Balloon Text"/>
    <w:basedOn w:val="Normal"/>
    <w:link w:val="TextedebullesCar"/>
    <w:uiPriority w:val="99"/>
    <w:semiHidden/>
    <w:unhideWhenUsed/>
    <w:rsid w:val="0067536F"/>
    <w:rPr>
      <w:rFonts w:ascii="Tahoma" w:hAnsi="Tahoma" w:cs="Tahoma"/>
      <w:sz w:val="16"/>
      <w:szCs w:val="16"/>
    </w:rPr>
  </w:style>
  <w:style w:type="character" w:customStyle="1" w:styleId="TextedebullesCar">
    <w:name w:val="Texte de bulles Car"/>
    <w:link w:val="Textedebulles"/>
    <w:uiPriority w:val="99"/>
    <w:semiHidden/>
    <w:rsid w:val="0067536F"/>
    <w:rPr>
      <w:rFonts w:ascii="Tahoma" w:hAnsi="Tahoma" w:cs="Tahoma"/>
      <w:sz w:val="16"/>
      <w:szCs w:val="16"/>
    </w:rPr>
  </w:style>
  <w:style w:type="character" w:styleId="Lienhypertexte">
    <w:name w:val="Hyperlink"/>
    <w:uiPriority w:val="99"/>
    <w:unhideWhenUsed/>
    <w:rsid w:val="00BE5A71"/>
    <w:rPr>
      <w:color w:val="0000FF"/>
      <w:u w:val="single"/>
    </w:rPr>
  </w:style>
  <w:style w:type="paragraph" w:styleId="Sansinterligne">
    <w:name w:val="No Spacing"/>
    <w:link w:val="SansinterligneCar"/>
    <w:uiPriority w:val="1"/>
    <w:qFormat/>
    <w:rsid w:val="00A16D77"/>
    <w:rPr>
      <w:rFonts w:eastAsia="Times New Roman"/>
      <w:sz w:val="22"/>
      <w:szCs w:val="22"/>
      <w:lang w:eastAsia="en-US"/>
    </w:rPr>
  </w:style>
  <w:style w:type="character" w:customStyle="1" w:styleId="SansinterligneCar">
    <w:name w:val="Sans interligne Car"/>
    <w:link w:val="Sansinterligne"/>
    <w:uiPriority w:val="1"/>
    <w:rsid w:val="00A16D77"/>
    <w:rPr>
      <w:rFonts w:eastAsia="Times New Roman"/>
      <w:sz w:val="22"/>
      <w:szCs w:val="22"/>
      <w:lang w:val="fr-FR" w:eastAsia="en-US" w:bidi="ar-SA"/>
    </w:rPr>
  </w:style>
  <w:style w:type="paragraph" w:customStyle="1" w:styleId="Style">
    <w:name w:val="Style"/>
    <w:rsid w:val="00F3237D"/>
    <w:pPr>
      <w:widowControl w:val="0"/>
      <w:autoSpaceDE w:val="0"/>
      <w:autoSpaceDN w:val="0"/>
      <w:adjustRightInd w:val="0"/>
    </w:pPr>
    <w:rPr>
      <w:rFonts w:ascii="Times New Roman" w:eastAsia="Times New Roman" w:hAnsi="Times New Roman"/>
      <w:sz w:val="24"/>
      <w:szCs w:val="24"/>
    </w:rPr>
  </w:style>
  <w:style w:type="table" w:styleId="Grilledutableau">
    <w:name w:val="Table Grid"/>
    <w:basedOn w:val="TableauNormal"/>
    <w:rsid w:val="006B085B"/>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rsid w:val="001E251B"/>
    <w:pPr>
      <w:widowControl/>
      <w:suppressAutoHyphens w:val="0"/>
      <w:jc w:val="both"/>
    </w:pPr>
    <w:rPr>
      <w:rFonts w:ascii="Times New Roman" w:eastAsia="Times New Roman" w:hAnsi="Times New Roman"/>
      <w:color w:val="auto"/>
      <w:szCs w:val="24"/>
    </w:rPr>
  </w:style>
  <w:style w:type="paragraph" w:styleId="Corpsdetexte">
    <w:name w:val="Body Text"/>
    <w:basedOn w:val="Normal"/>
    <w:link w:val="CorpsdetexteCar"/>
    <w:uiPriority w:val="1"/>
    <w:qFormat/>
    <w:rsid w:val="008A4DAE"/>
    <w:pPr>
      <w:spacing w:after="120"/>
    </w:pPr>
  </w:style>
  <w:style w:type="paragraph" w:styleId="Corpsdetexte2">
    <w:name w:val="Body Text 2"/>
    <w:basedOn w:val="Normal"/>
    <w:rsid w:val="008A4DAE"/>
    <w:pPr>
      <w:spacing w:after="120" w:line="480" w:lineRule="auto"/>
    </w:pPr>
  </w:style>
  <w:style w:type="paragraph" w:customStyle="1" w:styleId="Default">
    <w:name w:val="Default"/>
    <w:rsid w:val="005016ED"/>
    <w:pPr>
      <w:autoSpaceDE w:val="0"/>
      <w:autoSpaceDN w:val="0"/>
      <w:adjustRightInd w:val="0"/>
    </w:pPr>
    <w:rPr>
      <w:rFonts w:ascii="GIOPAK+ArialNarrow" w:eastAsia="Times New Roman" w:hAnsi="GIOPAK+ArialNarrow" w:cs="GIOPAK+ArialNarrow"/>
      <w:color w:val="000000"/>
      <w:sz w:val="24"/>
      <w:szCs w:val="24"/>
    </w:rPr>
  </w:style>
  <w:style w:type="paragraph" w:styleId="NormalWeb">
    <w:name w:val="Normal (Web)"/>
    <w:basedOn w:val="Normal"/>
    <w:rsid w:val="006E0E58"/>
    <w:pPr>
      <w:widowControl/>
      <w:suppressAutoHyphens w:val="0"/>
      <w:spacing w:before="100" w:beforeAutospacing="1" w:after="100" w:afterAutospacing="1"/>
    </w:pPr>
    <w:rPr>
      <w:rFonts w:ascii="Times New Roman" w:eastAsia="Times New Roman" w:hAnsi="Times New Roman"/>
      <w:color w:val="auto"/>
      <w:szCs w:val="24"/>
    </w:rPr>
  </w:style>
  <w:style w:type="character" w:styleId="Lienhypertextesuivivisit">
    <w:name w:val="FollowedHyperlink"/>
    <w:rsid w:val="006E0E58"/>
    <w:rPr>
      <w:color w:val="800080"/>
      <w:u w:val="single"/>
    </w:rPr>
  </w:style>
  <w:style w:type="paragraph" w:styleId="Paragraphedeliste">
    <w:name w:val="List Paragraph"/>
    <w:basedOn w:val="Normal"/>
    <w:uiPriority w:val="34"/>
    <w:qFormat/>
    <w:rsid w:val="0091513A"/>
    <w:pPr>
      <w:suppressAutoHyphens w:val="0"/>
      <w:autoSpaceDE w:val="0"/>
      <w:autoSpaceDN w:val="0"/>
      <w:ind w:left="418"/>
    </w:pPr>
    <w:rPr>
      <w:rFonts w:ascii="Arial" w:eastAsia="Arial" w:hAnsi="Arial" w:cs="Arial"/>
      <w:color w:val="auto"/>
      <w:sz w:val="22"/>
      <w:szCs w:val="22"/>
      <w:lang w:eastAsia="en-US"/>
    </w:rPr>
  </w:style>
  <w:style w:type="character" w:customStyle="1" w:styleId="CorpsdetexteCar">
    <w:name w:val="Corps de texte Car"/>
    <w:link w:val="Corpsdetexte"/>
    <w:uiPriority w:val="1"/>
    <w:rsid w:val="0091513A"/>
    <w:rPr>
      <w:rFonts w:ascii="Thorndale" w:eastAsia="HG Mincho Light J" w:hAnsi="Thorndale"/>
      <w:color w:val="000000"/>
      <w:sz w:val="24"/>
    </w:rPr>
  </w:style>
  <w:style w:type="character" w:customStyle="1" w:styleId="Titre8Car">
    <w:name w:val="Titre 8 Car"/>
    <w:link w:val="Titre8"/>
    <w:rsid w:val="00FB2EE1"/>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56393">
      <w:bodyDiv w:val="1"/>
      <w:marLeft w:val="0"/>
      <w:marRight w:val="0"/>
      <w:marTop w:val="0"/>
      <w:marBottom w:val="0"/>
      <w:divBdr>
        <w:top w:val="none" w:sz="0" w:space="0" w:color="auto"/>
        <w:left w:val="none" w:sz="0" w:space="0" w:color="auto"/>
        <w:bottom w:val="none" w:sz="0" w:space="0" w:color="auto"/>
        <w:right w:val="none" w:sz="0" w:space="0" w:color="auto"/>
      </w:divBdr>
    </w:div>
    <w:div w:id="749622897">
      <w:bodyDiv w:val="1"/>
      <w:marLeft w:val="0"/>
      <w:marRight w:val="0"/>
      <w:marTop w:val="0"/>
      <w:marBottom w:val="0"/>
      <w:divBdr>
        <w:top w:val="none" w:sz="0" w:space="0" w:color="auto"/>
        <w:left w:val="none" w:sz="0" w:space="0" w:color="auto"/>
        <w:bottom w:val="none" w:sz="0" w:space="0" w:color="auto"/>
        <w:right w:val="none" w:sz="0" w:space="0" w:color="auto"/>
      </w:divBdr>
    </w:div>
    <w:div w:id="948970673">
      <w:bodyDiv w:val="1"/>
      <w:marLeft w:val="0"/>
      <w:marRight w:val="0"/>
      <w:marTop w:val="0"/>
      <w:marBottom w:val="0"/>
      <w:divBdr>
        <w:top w:val="none" w:sz="0" w:space="0" w:color="auto"/>
        <w:left w:val="none" w:sz="0" w:space="0" w:color="auto"/>
        <w:bottom w:val="none" w:sz="0" w:space="0" w:color="auto"/>
        <w:right w:val="none" w:sz="0" w:space="0" w:color="auto"/>
      </w:divBdr>
      <w:divsChild>
        <w:div w:id="401365807">
          <w:marLeft w:val="0"/>
          <w:marRight w:val="0"/>
          <w:marTop w:val="0"/>
          <w:marBottom w:val="0"/>
          <w:divBdr>
            <w:top w:val="none" w:sz="0" w:space="0" w:color="auto"/>
            <w:left w:val="none" w:sz="0" w:space="0" w:color="auto"/>
            <w:bottom w:val="none" w:sz="0" w:space="0" w:color="auto"/>
            <w:right w:val="none" w:sz="0" w:space="0" w:color="auto"/>
          </w:divBdr>
        </w:div>
        <w:div w:id="481577487">
          <w:marLeft w:val="0"/>
          <w:marRight w:val="0"/>
          <w:marTop w:val="0"/>
          <w:marBottom w:val="0"/>
          <w:divBdr>
            <w:top w:val="none" w:sz="0" w:space="0" w:color="auto"/>
            <w:left w:val="none" w:sz="0" w:space="0" w:color="auto"/>
            <w:bottom w:val="none" w:sz="0" w:space="0" w:color="auto"/>
            <w:right w:val="none" w:sz="0" w:space="0" w:color="auto"/>
          </w:divBdr>
        </w:div>
        <w:div w:id="1283539366">
          <w:marLeft w:val="0"/>
          <w:marRight w:val="0"/>
          <w:marTop w:val="0"/>
          <w:marBottom w:val="0"/>
          <w:divBdr>
            <w:top w:val="none" w:sz="0" w:space="0" w:color="auto"/>
            <w:left w:val="none" w:sz="0" w:space="0" w:color="auto"/>
            <w:bottom w:val="none" w:sz="0" w:space="0" w:color="auto"/>
            <w:right w:val="none" w:sz="0" w:space="0" w:color="auto"/>
          </w:divBdr>
        </w:div>
      </w:divsChild>
    </w:div>
    <w:div w:id="1222641982">
      <w:bodyDiv w:val="1"/>
      <w:marLeft w:val="0"/>
      <w:marRight w:val="0"/>
      <w:marTop w:val="0"/>
      <w:marBottom w:val="0"/>
      <w:divBdr>
        <w:top w:val="none" w:sz="0" w:space="0" w:color="auto"/>
        <w:left w:val="none" w:sz="0" w:space="0" w:color="auto"/>
        <w:bottom w:val="none" w:sz="0" w:space="0" w:color="auto"/>
        <w:right w:val="none" w:sz="0" w:space="0" w:color="auto"/>
      </w:divBdr>
      <w:divsChild>
        <w:div w:id="1348368081">
          <w:marLeft w:val="0"/>
          <w:marRight w:val="0"/>
          <w:marTop w:val="0"/>
          <w:marBottom w:val="0"/>
          <w:divBdr>
            <w:top w:val="none" w:sz="0" w:space="0" w:color="auto"/>
            <w:left w:val="none" w:sz="0" w:space="0" w:color="auto"/>
            <w:bottom w:val="none" w:sz="0" w:space="0" w:color="auto"/>
            <w:right w:val="none" w:sz="0" w:space="0" w:color="auto"/>
          </w:divBdr>
        </w:div>
      </w:divsChild>
    </w:div>
    <w:div w:id="1265072214">
      <w:bodyDiv w:val="1"/>
      <w:marLeft w:val="0"/>
      <w:marRight w:val="0"/>
      <w:marTop w:val="0"/>
      <w:marBottom w:val="0"/>
      <w:divBdr>
        <w:top w:val="none" w:sz="0" w:space="0" w:color="auto"/>
        <w:left w:val="none" w:sz="0" w:space="0" w:color="auto"/>
        <w:bottom w:val="none" w:sz="0" w:space="0" w:color="auto"/>
        <w:right w:val="none" w:sz="0" w:space="0" w:color="auto"/>
      </w:divBdr>
      <w:divsChild>
        <w:div w:id="714505327">
          <w:marLeft w:val="0"/>
          <w:marRight w:val="0"/>
          <w:marTop w:val="0"/>
          <w:marBottom w:val="0"/>
          <w:divBdr>
            <w:top w:val="none" w:sz="0" w:space="0" w:color="auto"/>
            <w:left w:val="none" w:sz="0" w:space="0" w:color="auto"/>
            <w:bottom w:val="none" w:sz="0" w:space="0" w:color="auto"/>
            <w:right w:val="none" w:sz="0" w:space="0" w:color="auto"/>
          </w:divBdr>
          <w:divsChild>
            <w:div w:id="580677854">
              <w:marLeft w:val="0"/>
              <w:marRight w:val="0"/>
              <w:marTop w:val="0"/>
              <w:marBottom w:val="0"/>
              <w:divBdr>
                <w:top w:val="none" w:sz="0" w:space="0" w:color="auto"/>
                <w:left w:val="none" w:sz="0" w:space="0" w:color="auto"/>
                <w:bottom w:val="none" w:sz="0" w:space="0" w:color="auto"/>
                <w:right w:val="none" w:sz="0" w:space="0" w:color="auto"/>
              </w:divBdr>
              <w:divsChild>
                <w:div w:id="1252472850">
                  <w:marLeft w:val="0"/>
                  <w:marRight w:val="0"/>
                  <w:marTop w:val="0"/>
                  <w:marBottom w:val="0"/>
                  <w:divBdr>
                    <w:top w:val="none" w:sz="0" w:space="0" w:color="auto"/>
                    <w:left w:val="none" w:sz="0" w:space="0" w:color="auto"/>
                    <w:bottom w:val="none" w:sz="0" w:space="0" w:color="auto"/>
                    <w:right w:val="none" w:sz="0" w:space="0" w:color="auto"/>
                  </w:divBdr>
                  <w:divsChild>
                    <w:div w:id="1748114936">
                      <w:marLeft w:val="0"/>
                      <w:marRight w:val="0"/>
                      <w:marTop w:val="0"/>
                      <w:marBottom w:val="0"/>
                      <w:divBdr>
                        <w:top w:val="none" w:sz="0" w:space="0" w:color="auto"/>
                        <w:left w:val="none" w:sz="0" w:space="0" w:color="auto"/>
                        <w:bottom w:val="none" w:sz="0" w:space="0" w:color="auto"/>
                        <w:right w:val="none" w:sz="0" w:space="0" w:color="auto"/>
                      </w:divBdr>
                      <w:divsChild>
                        <w:div w:id="774907125">
                          <w:marLeft w:val="0"/>
                          <w:marRight w:val="0"/>
                          <w:marTop w:val="0"/>
                          <w:marBottom w:val="0"/>
                          <w:divBdr>
                            <w:top w:val="none" w:sz="0" w:space="0" w:color="auto"/>
                            <w:left w:val="none" w:sz="0" w:space="0" w:color="auto"/>
                            <w:bottom w:val="none" w:sz="0" w:space="0" w:color="auto"/>
                            <w:right w:val="none" w:sz="0" w:space="0" w:color="auto"/>
                          </w:divBdr>
                          <w:divsChild>
                            <w:div w:id="465008989">
                              <w:marLeft w:val="0"/>
                              <w:marRight w:val="0"/>
                              <w:marTop w:val="0"/>
                              <w:marBottom w:val="0"/>
                              <w:divBdr>
                                <w:top w:val="none" w:sz="0" w:space="0" w:color="auto"/>
                                <w:left w:val="none" w:sz="0" w:space="0" w:color="auto"/>
                                <w:bottom w:val="none" w:sz="0" w:space="0" w:color="auto"/>
                                <w:right w:val="none" w:sz="0" w:space="0" w:color="auto"/>
                              </w:divBdr>
                            </w:div>
                            <w:div w:id="480852904">
                              <w:marLeft w:val="0"/>
                              <w:marRight w:val="0"/>
                              <w:marTop w:val="0"/>
                              <w:marBottom w:val="0"/>
                              <w:divBdr>
                                <w:top w:val="none" w:sz="0" w:space="0" w:color="auto"/>
                                <w:left w:val="none" w:sz="0" w:space="0" w:color="auto"/>
                                <w:bottom w:val="none" w:sz="0" w:space="0" w:color="auto"/>
                                <w:right w:val="none" w:sz="0" w:space="0" w:color="auto"/>
                              </w:divBdr>
                            </w:div>
                            <w:div w:id="843200781">
                              <w:marLeft w:val="0"/>
                              <w:marRight w:val="0"/>
                              <w:marTop w:val="0"/>
                              <w:marBottom w:val="0"/>
                              <w:divBdr>
                                <w:top w:val="none" w:sz="0" w:space="0" w:color="auto"/>
                                <w:left w:val="none" w:sz="0" w:space="0" w:color="auto"/>
                                <w:bottom w:val="none" w:sz="0" w:space="0" w:color="auto"/>
                                <w:right w:val="none" w:sz="0" w:space="0" w:color="auto"/>
                              </w:divBdr>
                            </w:div>
                            <w:div w:id="11982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667415">
      <w:bodyDiv w:val="1"/>
      <w:marLeft w:val="0"/>
      <w:marRight w:val="0"/>
      <w:marTop w:val="0"/>
      <w:marBottom w:val="0"/>
      <w:divBdr>
        <w:top w:val="none" w:sz="0" w:space="0" w:color="auto"/>
        <w:left w:val="none" w:sz="0" w:space="0" w:color="auto"/>
        <w:bottom w:val="none" w:sz="0" w:space="0" w:color="auto"/>
        <w:right w:val="none" w:sz="0" w:space="0" w:color="auto"/>
      </w:divBdr>
    </w:div>
    <w:div w:id="1771125641">
      <w:bodyDiv w:val="1"/>
      <w:marLeft w:val="0"/>
      <w:marRight w:val="0"/>
      <w:marTop w:val="0"/>
      <w:marBottom w:val="0"/>
      <w:divBdr>
        <w:top w:val="none" w:sz="0" w:space="0" w:color="auto"/>
        <w:left w:val="none" w:sz="0" w:space="0" w:color="auto"/>
        <w:bottom w:val="none" w:sz="0" w:space="0" w:color="auto"/>
        <w:right w:val="none" w:sz="0" w:space="0" w:color="auto"/>
      </w:divBdr>
    </w:div>
    <w:div w:id="207966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352D2-385C-4B40-958D-40712BFC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2637</Words>
  <Characters>14504</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PROJET DE DÉLIBÉRATIONS DE LA SÉANCE DU CONSEIL MUNICIPAL DE DONZAC</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DÉLIBÉRATIONS DE LA SÉANCE DU CONSEIL MUNICIPAL DE DONZAC</dc:title>
  <dc:subject/>
  <dc:creator>AQ</dc:creator>
  <cp:keywords/>
  <dc:description/>
  <cp:lastModifiedBy>MAIRIE DONZAC</cp:lastModifiedBy>
  <cp:revision>28</cp:revision>
  <cp:lastPrinted>2020-10-06T07:09:00Z</cp:lastPrinted>
  <dcterms:created xsi:type="dcterms:W3CDTF">2020-09-29T16:12:00Z</dcterms:created>
  <dcterms:modified xsi:type="dcterms:W3CDTF">2020-10-06T07:11:00Z</dcterms:modified>
</cp:coreProperties>
</file>